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-320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pt;margin-top:69.775131pt;width:516.1pt;height:27.85pt;mso-position-horizontal-relative:page;mso-position-vertical-relative:page;z-index:-251922432" type="#_x0000_t202" filled="false" stroked="false">
            <v:textbox inset="0,0,0,0">
              <w:txbxContent>
                <w:p>
                  <w:pPr>
                    <w:spacing w:line="268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Pressemitteilung 01 | 2019</w:t>
                  </w:r>
                </w:p>
                <w:p>
                  <w:pPr>
                    <w:tabs>
                      <w:tab w:pos="8017" w:val="left" w:leader="none"/>
                    </w:tabs>
                    <w:spacing w:before="12"/>
                    <w:ind w:left="0" w:right="0" w:firstLine="0"/>
                    <w:jc w:val="left"/>
                    <w:rPr>
                      <w:sz w:val="19"/>
                    </w:rPr>
                  </w:pPr>
                  <w:hyperlink r:id="rId6">
                    <w:r>
                      <w:rPr>
                        <w:color w:val="231F20"/>
                        <w:sz w:val="24"/>
                      </w:rPr>
                      <w:t>info@elixir-loudspeakers.com</w:t>
                    </w:r>
                  </w:hyperlink>
                  <w:r>
                    <w:rPr>
                      <w:color w:val="231F20"/>
                      <w:sz w:val="24"/>
                    </w:rPr>
                    <w:tab/>
                  </w:r>
                  <w:hyperlink r:id="rId7">
                    <w:r>
                      <w:rPr>
                        <w:color w:val="231F20"/>
                        <w:spacing w:val="-4"/>
                        <w:w w:val="95"/>
                        <w:position w:val="3"/>
                        <w:sz w:val="19"/>
                      </w:rPr>
                      <w:t>www.elixir-loudspeakers.com</w:t>
                    </w:r>
                  </w:hyperlink>
                </w:p>
              </w:txbxContent>
            </v:textbox>
            <w10:wrap type="none"/>
          </v:shape>
        </w:pict>
      </w:r>
      <w:r>
        <w:rPr/>
        <w:pict>
          <v:shape style="position:absolute;margin-left:437.154022pt;margin-top:34.723976pt;width:13.6pt;height:22.5pt;mso-position-horizontal-relative:page;mso-position-vertical-relative:page;z-index:-251921408" coordorigin="8743,694" coordsize="272,450" path="m9014,705l9005,694,8749,694,8743,700,8743,1139,8749,1144,8755,1144,9004,1143,9014,1134,9014,1097,9005,1087,8799,1087,8796,1084,8796,942,8799,939,9004,939,9014,930,9014,895,9005,885,8799,885,8796,881,8796,760,8799,756,9004,756,9014,747,9014,705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56.781036pt;margin-top:34.723976pt;width:14.5pt;height:22.5pt;mso-position-horizontal-relative:page;mso-position-vertical-relative:page;z-index:-251920384" coordorigin="9136,694" coordsize="290,450" path="m9425,1097l9416,1087,9194,1087,9191,1084,9191,705,9182,694,9146,694,9136,703,9136,1139,9141,1144,9148,1144,9415,1143,9425,1134,9425,1097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2.932037pt;margin-top:34.667976pt;width:19.150pt;height:22.6pt;mso-position-horizontal-relative:page;mso-position-vertical-relative:page;z-index:-251919360" coordorigin="9659,693" coordsize="383,452" path="m10041,1129l10040,1122,10037,1117,9925,966,9891,921,9889,918,9889,915,9891,913,9931,858,10031,719,10034,715,10035,708,10029,697,10024,693,9986,693,9981,696,9978,700,9859,855,9858,856,9855,858,9849,858,9848,855,9735,700,9732,696,9727,693,9692,693,9687,697,9682,708,9682,715,9686,719,9816,913,9818,915,9818,918,9816,921,9663,1119,9659,1123,9659,1130,9663,1141,9669,1144,9719,1144,9724,1142,9727,1138,9849,969,9850,967,9852,966,9857,966,9859,967,9860,969,9977,1138,9980,1142,9985,1144,9990,1144,10023,1143,10030,1143,10035,1140,10038,1134,10041,1129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251398144">
            <wp:simplePos x="0" y="0"/>
            <wp:positionH relativeFrom="page">
              <wp:posOffset>6558220</wp:posOffset>
            </wp:positionH>
            <wp:positionV relativeFrom="page">
              <wp:posOffset>440982</wp:posOffset>
            </wp:positionV>
            <wp:extent cx="319632" cy="28575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32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51399168">
            <wp:simplePos x="0" y="0"/>
            <wp:positionH relativeFrom="page">
              <wp:posOffset>5561145</wp:posOffset>
            </wp:positionH>
            <wp:positionV relativeFrom="page">
              <wp:posOffset>790970</wp:posOffset>
            </wp:positionV>
            <wp:extent cx="1194863" cy="149351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486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.000015pt;width:594.958pt;height:841.89pt;mso-position-horizontal-relative:page;mso-position-vertical-relative:page;z-index:-251916288" filled="true" fillcolor="#231f20" stroked="false">
            <v:fill type="solid"/>
            <w10:wrap type="none"/>
          </v:rect>
        </w:pict>
      </w:r>
      <w:r>
        <w:rPr/>
        <w:pict>
          <v:group style="position:absolute;margin-left:.000001pt;margin-top:736.072021pt;width:568.85pt;height:105.85pt;mso-position-horizontal-relative:page;mso-position-vertical-relative:page;z-index:-251913216" coordorigin="0,14721" coordsize="11377,2117">
            <v:shape style="position:absolute;left:0;top:14721;width:11377;height:2117" coordorigin="0,14721" coordsize="11377,2117" path="m10469,14721l0,14721,0,16838,11376,16838,11376,15629,11362,15104,11263,14835,10994,14736,10469,14721xe" filled="true" fillcolor="#ffffff" stroked="false">
              <v:path arrowok="t"/>
              <v:fill type="solid"/>
            </v:shape>
            <v:shape style="position:absolute;left:438;top:15664;width:272;height:450" coordorigin="438,15665" coordsize="272,450" path="m700,15665l444,15665,438,15671,438,16109,444,16115,451,16115,699,16114,709,16105,709,16068,700,16057,494,16057,491,16054,491,15912,494,15909,699,15909,709,15900,709,15865,700,15855,494,15855,491,15852,491,15730,494,15727,699,15727,709,15718,709,15675,700,15665xe" filled="true" fillcolor="#000000" stroked="false">
              <v:path arrowok="t"/>
              <v:fill type="solid"/>
            </v:shape>
            <v:shape style="position:absolute;left:438;top:15664;width:272;height:450" coordorigin="438,15665" coordsize="272,450" path="m451,16115l444,16115,438,16109,438,16102,438,15677,438,15671,444,15665,451,15665,688,15665,700,15665,709,15675,709,15686,709,15705,709,15718,699,15727,688,15727,498,15727,494,15727,491,15730,491,15734,491,15848,491,15852,494,15855,498,15855,688,15855,700,15855,709,15865,709,15876,709,15888,709,15900,699,15909,688,15909,498,15909,494,15909,491,15912,491,15916,491,16051,491,16054,494,16057,498,16057,688,16057,700,16057,709,16068,709,16079,709,16092,709,16105,699,16114,688,16114,451,16115xe" filled="false" stroked="true" strokeweight=".169pt" strokecolor="#ffffff">
              <v:path arrowok="t"/>
              <v:stroke dashstyle="solid"/>
            </v:shape>
            <v:shape style="position:absolute;left:451;top:15662;width:2076;height:793" type="#_x0000_t75" stroked="false">
              <v:imagedata r:id="rId10" o:title=""/>
            </v:shape>
            <v:shape style="position:absolute;left:9767;top:15407;width:1061;height:1062" coordorigin="9768,15408" coordsize="1061,1062" path="m10752,15408l9844,15408,9800,15409,9777,15417,9769,15440,9768,15484,9768,16393,9769,16437,9777,16460,9800,16468,9844,16469,10752,16469,10796,16468,10819,16460,10827,16437,10828,16393,10828,15484,10827,15440,10819,15417,10796,15409,10752,15408xe" filled="true" fillcolor="#ffffff" stroked="false">
              <v:path arrowok="t"/>
              <v:fill type="solid"/>
            </v:shape>
            <v:shape style="position:absolute;left:9782;top:15422;width:1031;height:1031" coordorigin="9782,15423" coordsize="1031,1031" path="m9818,16098l9782,16098,9782,16134,9782,16134,9782,16169,9818,16169,9818,16134,9818,16134,9818,16098m9818,15992l9782,15992,9782,16027,9782,16063,9782,16063,9782,16098,9818,16098,9818,16063,9818,16063,9818,16027,9818,15992m9818,15921l9782,15921,9782,15956,9818,15956,9818,15921m9818,15814l9782,15814,9782,15849,9818,15849,9818,15814m9818,15743l9782,15743,9782,15778,9818,15778,9818,15743m9818,15707l9782,15707,9782,15743,9818,15743,9818,15707m9853,15921l9818,15921,9818,15956,9818,15992,9853,15992,9853,15956,9853,15921m9889,16134l9853,16134,9853,16098,9818,16098,9818,16134,9818,16134,9818,16169,9853,16169,9889,16169,9889,16134m9889,15992l9853,15992,9853,16027,9853,16063,9818,16063,9818,16098,9853,16098,9853,16063,9889,16063,9889,16027,9889,15992m9889,15814l9853,15814,9853,15778,9818,15778,9818,15814,9818,15849,9818,15885,9818,15921,9853,15921,9889,15921,9889,15885,9889,15849,9889,15814m9889,15743l9853,15743,9853,15778,9889,15778,9889,15743m9924,16027l9889,16027,9889,16063,9924,16063,9924,16027m9960,16098l9924,16098,9889,16098,9889,16134,9889,16134,9889,16169,9924,16169,9924,16134,9960,16134,9960,16098m9960,15956l9924,15956,9924,15921,9889,15921,9889,15956,9889,15992,9924,15992,9924,16027,9960,16027,9960,15992,9960,15956m9960,15885l9924,15885,9924,15921,9960,15921,9960,15885m9960,15743l9924,15743,9924,15778,9924,15814,9924,15849,9960,15849,9960,15814,9960,15778,9960,15743m9960,15707l9924,15707,9889,15707,9889,15743,9924,15743,9960,15743,9960,15707m9960,16276l9853,16276,9853,16353,9856,16365,9862,16374,9871,16380,9882,16383,9960,16383,9960,16276m9960,15494l9882,15494,9871,15496,9862,15503,9856,15512,9853,15523,9853,15601,9960,15601,9960,15494m10031,16205l9994,16205,9994,16242,9994,16416,9866,16416,9848,16413,9833,16402,9823,16387,9820,16369,9819,16242,9994,16242,9994,16205,9782,16205,9782,16369,9789,16402,9807,16429,9834,16447,9866,16454,10031,16454,10031,16416,10031,16242,10031,16205m10031,15849l9995,15849,9960,15849,9960,15885,9995,15885,10031,15885,10031,15849m10031,15778l9995,15778,9995,15743,9960,15743,9960,15778,9960,15814,9995,15814,10031,15814,10031,15778m10031,15423l9994,15423,9994,15460,9994,15634,9819,15634,9820,15508,9823,15489,9833,15474,9848,15464,9866,15460,9994,15460,9994,15423,9866,15423,9834,15430,9807,15448,9789,15475,9782,15508,9782,15672,10031,15672,10031,15634,10031,15460,10031,15423m10067,15814l10031,15814,10031,15849,10067,15849,10067,15814m10102,15636l10067,15636,10067,15672,10102,15672,10102,15636m10138,16418l10102,16418,10067,16418,10067,16454,10102,16454,10138,16454,10138,16418m10138,16383l10102,16383,10102,16418,10138,16418,10138,16383m10138,16240l10102,16240,10067,16240,10067,16276,10067,16276,10067,16312,10067,16347,10102,16347,10102,16312,10102,16276,10138,16276,10138,16240m10138,16169l10102,16169,10067,16169,10067,16205,10067,16240,10102,16240,10102,16205,10138,16205,10138,16169m10138,16098l10102,16098,10067,16098,10067,16134,10031,16134,9995,16134,9995,16169,10031,16169,10067,16169,10067,16134,10102,16134,10138,16134,10138,16098m10138,16027l10102,16027,10067,16027,10067,15992,10067,15956,10067,15921,10031,15921,9995,15921,9995,15956,10031,15956,10031,15992,9995,15992,9960,15992,9960,16027,9995,16027,10031,16027,10031,16063,9995,16063,9960,16063,9960,16098,9995,16098,10031,16098,10067,16098,10067,16063,10102,16063,10102,16098,10138,16098,10138,16063,10138,16063,10138,16027m10138,15956l10102,15956,10102,15992,10138,15992,10138,15956m10138,15743l10102,15743,10102,15778,10067,15778,10067,15814,10102,15814,10102,15849,10102,15885,10138,15885,10138,15849,10138,15814,10138,15778,10138,15743m10138,15672l10102,15672,10102,15707,10067,15707,10031,15707,9995,15707,9960,15707,9960,15743,9995,15743,10031,15743,10067,15743,10102,15743,10138,15743,10138,15707,10138,15672m10138,15494l10102,15494,10102,15458,10102,15423,10067,15423,10067,15458,10067,15494,10067,15530,10102,15530,10102,15565,10067,15565,10067,15601,10102,15601,10102,15565,10138,15565,10138,15530,10138,15494m10173,16098l10138,16098,10138,16134,10173,16134,10173,16098m10173,16027l10138,16027,10138,16063,10138,16063,10138,16098,10173,16098,10173,16063,10173,16063,10173,16027m10173,15921l10138,15921,10138,15956,10173,15956,10173,15921m10173,15458l10138,15458,10138,15494,10173,15494,10173,15458m10209,16418l10173,16418,10138,16418,10138,16454,10173,16454,10209,16454,10209,16418m10209,16276l10173,16276,10173,16312,10173,16347,10209,16347,10209,16312,10209,16276m10209,16169l10173,16169,10138,16169,10138,16205,10173,16205,10209,16205,10209,16169m10209,15956l10173,15956,10173,15992,10173,16027,10209,16027,10209,15992,10209,15956m10209,15814l10173,15814,10173,15849,10138,15849,10138,15885,10173,15885,10209,15885,10209,15849,10209,15814m10209,15743l10173,15743,10138,15743,10138,15778,10173,15778,10209,15778,10209,15743m10209,15672l10173,15672,10173,15636,10138,15636,10138,15672,10138,15707,10173,15707,10173,15743,10209,15743,10209,15707,10209,15672m10209,15565l10173,15565,10173,15530,10138,15530,10138,15565,10173,15565,10173,15601,10209,15601,10209,15565m10209,15494l10173,15494,10173,15530,10209,15530,10209,15494m10244,16205l10209,16205,10209,16240,10244,16240,10244,16205m10244,15636l10209,15636,10209,15672,10244,15672,10244,15636m10244,15423l10209,15423,10209,15458,10244,15458,10244,15423m10280,16418l10244,16418,10244,16454,10280,16454,10280,16418m10280,16347l10244,16347,10244,16312,10209,16312,10209,16347,10209,16383,10209,16383,10209,16418,10244,16418,10244,16383,10280,16383,10280,16347m10280,15921l10244,15921,10209,15921,10209,15956,10244,15956,10280,15956,10280,15921m10280,15743l10244,15743,10209,15743,10209,15778,10244,15778,10244,15814,10209,15814,10209,15849,10209,15885,10244,15885,10280,15885,10280,15849,10280,15814,10280,15778,10280,15743m10280,15672l10244,15672,10244,15707,10209,15707,10209,15743,10244,15743,10280,15743,10280,15707,10280,15672m10351,16347l10315,16347,10315,16383,10351,16383,10351,16347m10351,15956l10315,15956,10315,15992,10351,15992,10351,15956m10386,15992l10351,15992,10351,16027,10351,16063,10315,16063,10315,16027,10315,15992,10280,15992,10280,16027,10244,16027,10209,16027,10209,16063,10209,16063,10209,16098,10244,16098,10244,16063,10280,16063,10315,16063,10315,16098,10351,16098,10351,16063,10386,16063,10386,16027,10386,15992m10422,16240l10386,16240,10386,16276,10351,16276,10351,16240,10315,16240,10280,16240,10280,16276,10244,16276,10244,16312,10280,16312,10315,16312,10315,16276,10351,16276,10351,16312,10386,16312,10386,16276,10422,16276,10422,16240m10422,15707l10386,15707,10386,15743,10422,15743,10422,15707m10457,16312l10422,16312,10386,16312,10386,16347,10386,16383,10422,16383,10422,16347,10457,16347,10457,16312m10457,16169l10422,16169,10422,16205,10422,16240,10457,16240,10457,16205,10457,16169m10457,16098l10422,16098,10422,16134,10386,16134,10351,16134,10315,16134,10315,16098,10280,16098,10280,16134,10244,16134,10209,16134,10209,16169,10244,16169,10280,16169,10280,16205,10280,16240,10315,16240,10315,16205,10315,16169,10351,16169,10386,16169,10422,16169,10422,16134,10457,16134,10457,16098m10457,15992l10422,15992,10422,16027,10422,16063,10457,16063,10457,16027,10457,15992m10457,15921l10422,15921,10386,15921,10351,15921,10351,15956,10386,15956,10422,15956,10457,15956,10457,15921m10457,15778l10422,15778,10422,15814,10386,15814,10386,15778,10386,15743,10351,15743,10351,15778,10315,15778,10315,15814,10351,15814,10351,15849,10315,15849,10315,15885,10351,15885,10386,15885,10386,15849,10422,15849,10457,15849,10457,15814,10457,15778m10457,15636l10422,15636,10422,15601,10386,15601,10351,15601,10315,15601,10315,15636,10280,15636,10280,15672,10315,15672,10315,15636,10351,15636,10351,15672,10315,15672,10315,15707,10351,15707,10386,15707,10386,15672,10386,15636,10422,15636,10422,15672,10457,15672,10457,15636m10457,15423l10422,15423,10422,15458,10386,15458,10386,15423,10351,15423,10315,15423,10315,15458,10351,15458,10351,15494,10315,15494,10315,15530,10351,15530,10351,15565,10315,15565,10280,15565,10280,15601,10315,15601,10351,15601,10386,15601,10422,15601,10457,15601,10457,15565,10422,15565,10422,15530,10386,15530,10386,15494,10422,15494,10457,15494,10457,15458,10457,15423m10493,16383l10458,16383,10458,16418,10493,16418,10493,16383m10493,15849l10458,15849,10458,15885,10493,15885,10493,15849m10493,15743l10458,15743,10458,15778,10493,15778,10493,15743m10493,15672l10458,15672,10458,15707,10458,15743,10493,15743,10493,15707,10493,15672m10493,15458l10458,15458,10458,15494,10458,15530,10493,15530,10493,15494,10493,15458m10529,16418l10493,16418,10458,16418,10458,16454,10493,16454,10529,16454,10529,16418m10529,16027l10493,16027,10458,16027,10458,16063,10458,16063,10458,16098,10493,16098,10529,16098,10529,16063,10529,16063,10529,16027m10529,15601l10493,15601,10493,15636,10493,15636,10493,15672,10529,15672,10529,15636,10529,15636,10529,15601m10529,15530l10493,15530,10493,15565,10458,15565,10458,15601,10493,15601,10493,15565,10529,15565,10529,15530m10564,15743l10529,15743,10529,15778,10493,15778,10493,15814,10529,15814,10564,15814,10564,15778,10564,15743m10564,15707l10529,15707,10529,15743,10564,15743,10564,15707m10600,16418l10564,16418,10564,16454,10600,16454,10600,16418m10600,16205l10564,16205,10564,16240,10600,16240,10600,16205m10600,15956l10564,15956,10529,15956,10529,15921,10493,15921,10458,15921,10458,15956,10458,15992,10493,15992,10529,15992,10564,15992,10600,15992,10600,15956m10635,16347l10600,16347,10600,16383,10635,16383,10635,16347m10635,16276l10600,16276,10564,16276,10529,16276,10529,16240,10493,16240,10458,16240,10458,16276,10458,16276,10458,16312,10493,16312,10493,16347,10529,16347,10529,16383,10529,16383,10529,16418,10564,16418,10564,16383,10564,16383,10564,16347,10564,16312,10600,16312,10635,16312,10635,16276m10635,16134l10600,16134,10564,16134,10529,16134,10493,16134,10493,16098,10458,16098,10458,16134,10458,16134,10458,16169,10493,16169,10493,16205,10458,16205,10458,16240,10493,16240,10529,16240,10529,16205,10529,16169,10564,16169,10600,16169,10635,16169,10635,16134m10635,15814l10600,15814,10600,15849,10564,15849,10529,15849,10529,15885,10564,15885,10564,15921,10600,15921,10635,15921,10635,15885,10635,15849,10635,15814m10635,15743l10600,15743,10600,15778,10635,15778,10635,15743m10671,15743l10635,15743,10635,15778,10635,15814,10671,15814,10671,15778,10671,15743m10671,15707l10635,15707,10635,15743,10671,15743,10671,15707m10706,16240l10671,16240,10635,16240,10635,16276,10635,16276,10635,16312,10671,16312,10706,16312,10706,16276,10706,16276,10706,16240m10706,15885l10671,15885,10635,15885,10635,15921,10671,15921,10706,15921,10706,15885m10742,15601l10742,15523,10739,15512,10733,15503,10724,15496,10713,15494,10646,15494,10635,15494,10635,15601,10742,15601m10742,15921l10706,15921,10671,15921,10635,15921,10635,15956,10671,15956,10706,15956,10706,15992,10742,15992,10742,15956,10742,15921m10777,16312l10742,16312,10706,16312,10706,16347,10742,16347,10742,16383,10706,16383,10671,16383,10671,16347,10635,16347,10635,16383,10635,16383,10635,16418,10671,16418,10706,16418,10742,16418,10742,16383,10777,16383,10777,16347,10777,16312m10777,16134l10742,16134,10742,16098,10706,16098,10671,16098,10671,16134,10635,16134,10635,16169,10635,16205,10635,16240,10671,16240,10706,16240,10706,16205,10706,16169,10742,16169,10777,16169,10777,16134m10777,16027l10742,16027,10706,16027,10671,16027,10635,16027,10635,16063,10635,16063,10635,16098,10671,16098,10671,16063,10706,16063,10742,16063,10777,16063,10777,16027m10777,15885l10742,15885,10742,15921,10777,15921,10777,15885m10777,15743l10742,15743,10706,15743,10706,15778,10706,15814,10742,15814,10742,15778,10777,15778,10777,15743m10777,15707l10742,15707,10706,15707,10706,15743,10742,15743,10777,15743,10777,15707m10813,15672l10813,15634,10813,15508,10806,15475,10797,15460,10788,15448,10776,15439,10776,15634,10601,15634,10601,15460,10729,15460,10747,15464,10762,15474,10772,15489,10776,15508,10776,15634,10776,15439,10762,15430,10729,15423,10564,15423,10564,15672,10813,15672m10813,16347l10777,16347,10777,16383,10777,16383,10777,16418,10813,16418,10813,16383,10813,16383,10813,16347m10813,16063l10777,16063,10777,16098,10813,16098,10813,16063m10813,15921l10777,15921,10777,15956,10777,15992,10813,15992,10813,15956,10813,15921m10813,15814l10777,15814,10777,15849,10777,15885,10777,15921,10813,15921,10813,15885,10813,15849,10813,15814m10813,15707l10777,15707,10777,15743,10813,15743,10813,15707e" filled="true" fillcolor="#000000" stroked="false">
              <v:path arrowok="t"/>
              <v:fill type="solid"/>
            </v:shape>
            <v:shape style="position:absolute;left:6349;top:15415;width:2608;height:1134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rFonts w:ascii="Heebo-Light" w:hAnsi="Heebo-Light"/>
                        <w:sz w:val="20"/>
                      </w:rPr>
                    </w:pPr>
                    <w:r>
                      <w:rPr>
                        <w:rFonts w:ascii="Heebo-Light" w:hAnsi="Heebo-Light"/>
                        <w:color w:val="231F20"/>
                        <w:sz w:val="20"/>
                      </w:rPr>
                      <w:t>D-64367 Mühltal</w:t>
                    </w:r>
                  </w:p>
                  <w:p>
                    <w:pPr>
                      <w:spacing w:line="280" w:lineRule="exact" w:before="0"/>
                      <w:ind w:left="0" w:right="0" w:firstLine="0"/>
                      <w:jc w:val="left"/>
                      <w:rPr>
                        <w:rFonts w:ascii="Heebo-Light"/>
                        <w:sz w:val="20"/>
                      </w:rPr>
                    </w:pPr>
                    <w:r>
                      <w:rPr>
                        <w:rFonts w:ascii="Heebo-Light"/>
                        <w:color w:val="231F20"/>
                        <w:sz w:val="20"/>
                      </w:rPr>
                      <w:t>+49 (0) 6151 8505159</w:t>
                    </w:r>
                  </w:p>
                  <w:p>
                    <w:pPr>
                      <w:spacing w:line="228" w:lineRule="auto" w:before="3"/>
                      <w:ind w:left="0" w:right="18" w:firstLine="0"/>
                      <w:jc w:val="left"/>
                      <w:rPr>
                        <w:rFonts w:ascii="Heebo-Light"/>
                        <w:sz w:val="20"/>
                      </w:rPr>
                    </w:pPr>
                    <w:hyperlink r:id="rId6">
                      <w:r>
                        <w:rPr>
                          <w:rFonts w:ascii="Heebo-Light"/>
                          <w:color w:val="231F20"/>
                          <w:sz w:val="20"/>
                        </w:rPr>
                        <w:t>info@elixir-loudspeakers.com</w:t>
                      </w:r>
                    </w:hyperlink>
                    <w:r>
                      <w:rPr>
                        <w:rFonts w:ascii="Heebo-Light"/>
                        <w:color w:val="231F20"/>
                        <w:sz w:val="20"/>
                      </w:rPr>
                      <w:t> </w:t>
                    </w:r>
                    <w:hyperlink r:id="rId7">
                      <w:r>
                        <w:rPr>
                          <w:rFonts w:ascii="Heebo-Light"/>
                          <w:color w:val="231F20"/>
                          <w:sz w:val="20"/>
                        </w:rPr>
                        <w:t>www.elixir-loudspeakers.com</w:t>
                      </w:r>
                    </w:hyperlink>
                  </w:p>
                </w:txbxContent>
              </v:textbox>
              <w10:wrap type="none"/>
            </v:shape>
            <v:shape style="position:absolute;left:10066;top:15727;width:340;height:222" type="#_x0000_t202" filled="false" stroked="false">
              <v:textbox inset="0,0,0,0">
                <w:txbxContent>
                  <w:p>
                    <w:pPr>
                      <w:tabs>
                        <w:tab w:pos="319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231F20"/>
                        <w:sz w:val="20"/>
                        <w:u w:val="thick" w:color="000000"/>
                      </w:rPr>
                      <w:t> </w:t>
                      <w:tab/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534.595337pt;margin-top:25.228327pt;width:44.25pt;height:279pt;mso-position-horizontal-relative:page;mso-position-vertical-relative:page;z-index:-251912192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RobotoSlab-Light"/>
                      <w:sz w:val="64"/>
                    </w:rPr>
                  </w:pPr>
                  <w:r>
                    <w:rPr>
                      <w:rFonts w:ascii="RobotoSlab-Light"/>
                      <w:color w:val="E6C383"/>
                      <w:sz w:val="64"/>
                    </w:rPr>
                    <w:t>Leben Sie intensiv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20"/>
        </w:rPr>
        <w:pict>
          <v:group style="width:530.1pt;height:334.95pt;mso-position-horizontal-relative:char;mso-position-vertical-relative:line" coordorigin="0,0" coordsize="10602,6699">
            <v:shape style="position:absolute;left:0;top:0;width:10602;height:6078" type="#_x0000_t75" stroked="false">
              <v:imagedata r:id="rId11" o:title=""/>
            </v:shape>
            <v:rect style="position:absolute;left:0;top:6077;width:2826;height:621" filled="true" fillcolor="#deb15c" stroked="false">
              <v:fill type="solid"/>
            </v:rect>
            <v:shape style="position:absolute;left:429;top:6277;width:1711;height:246" type="#_x0000_t202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231F20"/>
                        <w:spacing w:val="-3"/>
                        <w:sz w:val="22"/>
                      </w:rPr>
                      <w:t>Elixir </w:t>
                    </w:r>
                    <w:r>
                      <w:rPr>
                        <w:color w:val="231F20"/>
                        <w:spacing w:val="-4"/>
                        <w:sz w:val="22"/>
                      </w:rPr>
                      <w:t>Event-Ticker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pStyle w:val="Heading1"/>
        <w:spacing w:line="218" w:lineRule="auto" w:before="147"/>
        <w:ind w:left="2902" w:right="3000"/>
        <w:rPr>
          <w:rFonts w:ascii="RobotoSlab-Light"/>
        </w:rPr>
      </w:pPr>
      <w:r>
        <w:rPr>
          <w:rFonts w:ascii="RobotoSlab-Light"/>
          <w:color w:val="FFFFFF"/>
        </w:rPr>
        <w:t>Aktuelle </w:t>
      </w:r>
      <w:r>
        <w:rPr>
          <w:rFonts w:ascii="RobotoSlab-Light"/>
          <w:color w:val="FFFFFF"/>
          <w:w w:val="95"/>
        </w:rPr>
        <w:t>Presseinformation</w:t>
      </w:r>
    </w:p>
    <w:p>
      <w:pPr>
        <w:spacing w:after="0" w:line="218" w:lineRule="auto"/>
        <w:rPr>
          <w:rFonts w:ascii="RobotoSlab-Light"/>
        </w:rPr>
        <w:sectPr>
          <w:headerReference w:type="default" r:id="rId5"/>
          <w:type w:val="continuous"/>
          <w:pgSz w:w="11910" w:h="16840"/>
          <w:pgMar w:header="0" w:top="0" w:bottom="0" w:left="320" w:right="0"/>
        </w:sectPr>
      </w:pPr>
    </w:p>
    <w:p>
      <w:pPr>
        <w:pStyle w:val="BodyText"/>
        <w:rPr>
          <w:rFonts w:ascii="RobotoSlab-Light"/>
          <w:sz w:val="20"/>
        </w:rPr>
      </w:pPr>
    </w:p>
    <w:p>
      <w:pPr>
        <w:pStyle w:val="BodyText"/>
        <w:spacing w:before="11"/>
        <w:rPr>
          <w:rFonts w:ascii="RobotoSlab-Light"/>
          <w:sz w:val="17"/>
        </w:rPr>
      </w:pPr>
    </w:p>
    <w:p>
      <w:pPr>
        <w:spacing w:before="91"/>
        <w:ind w:left="400" w:right="0" w:firstLine="0"/>
        <w:jc w:val="left"/>
        <w:rPr>
          <w:sz w:val="28"/>
        </w:rPr>
      </w:pPr>
      <w:r>
        <w:rPr>
          <w:color w:val="231F20"/>
          <w:sz w:val="28"/>
        </w:rPr>
        <w:t>6. – 8. Dezember in Neu-Isenburg:</w:t>
      </w:r>
    </w:p>
    <w:p>
      <w:pPr>
        <w:pStyle w:val="BodyText"/>
        <w:spacing w:before="5"/>
        <w:rPr>
          <w:sz w:val="35"/>
        </w:rPr>
      </w:pPr>
    </w:p>
    <w:p>
      <w:pPr>
        <w:spacing w:before="0"/>
        <w:ind w:left="400" w:right="0" w:firstLine="0"/>
        <w:jc w:val="left"/>
        <w:rPr>
          <w:sz w:val="50"/>
        </w:rPr>
      </w:pPr>
      <w:r>
        <w:rPr>
          <w:color w:val="231F20"/>
          <w:sz w:val="50"/>
        </w:rPr>
        <w:t>Highend-Fest bei „Hörgenuss für</w:t>
      </w:r>
      <w:r>
        <w:rPr>
          <w:color w:val="231F20"/>
          <w:spacing w:val="-93"/>
          <w:sz w:val="50"/>
        </w:rPr>
        <w:t> </w:t>
      </w:r>
      <w:r>
        <w:rPr>
          <w:color w:val="231F20"/>
          <w:sz w:val="50"/>
        </w:rPr>
        <w:t>Audiophile“.</w:t>
      </w:r>
    </w:p>
    <w:p>
      <w:pPr>
        <w:spacing w:before="208"/>
        <w:ind w:left="400" w:right="0" w:firstLine="0"/>
        <w:jc w:val="left"/>
        <w:rPr>
          <w:sz w:val="28"/>
        </w:rPr>
      </w:pPr>
      <w:r>
        <w:rPr>
          <w:color w:val="231F20"/>
          <w:sz w:val="28"/>
        </w:rPr>
        <w:t>Elixir Loudspeakers mit Unique-Style zu Gast auf 10-jährigem HGFA-Jubiläum.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Heading4"/>
        <w:spacing w:line="316" w:lineRule="auto" w:before="94"/>
        <w:ind w:right="3161"/>
      </w:pPr>
      <w:r>
        <w:rPr>
          <w:color w:val="231F20"/>
          <w:spacing w:val="-6"/>
        </w:rPr>
        <w:t>Vom</w:t>
      </w:r>
      <w:r>
        <w:rPr>
          <w:color w:val="231F20"/>
          <w:spacing w:val="-20"/>
        </w:rPr>
        <w:t> </w:t>
      </w:r>
      <w:r>
        <w:rPr>
          <w:color w:val="231F20"/>
        </w:rPr>
        <w:t>6.</w:t>
      </w:r>
      <w:r>
        <w:rPr>
          <w:color w:val="231F20"/>
          <w:spacing w:val="-19"/>
        </w:rPr>
        <w:t> </w:t>
      </w:r>
      <w:r>
        <w:rPr>
          <w:color w:val="231F20"/>
        </w:rPr>
        <w:t>bis</w:t>
      </w:r>
      <w:r>
        <w:rPr>
          <w:color w:val="231F20"/>
          <w:spacing w:val="-20"/>
        </w:rPr>
        <w:t> </w:t>
      </w:r>
      <w:r>
        <w:rPr>
          <w:color w:val="231F20"/>
        </w:rPr>
        <w:t>8.</w:t>
      </w:r>
      <w:r>
        <w:rPr>
          <w:color w:val="231F20"/>
          <w:spacing w:val="-19"/>
        </w:rPr>
        <w:t> </w:t>
      </w:r>
      <w:r>
        <w:rPr>
          <w:color w:val="231F20"/>
        </w:rPr>
        <w:t>Dezember</w:t>
      </w:r>
      <w:r>
        <w:rPr>
          <w:color w:val="231F20"/>
          <w:spacing w:val="-19"/>
        </w:rPr>
        <w:t> </w:t>
      </w:r>
      <w:r>
        <w:rPr>
          <w:color w:val="231F20"/>
        </w:rPr>
        <w:t>2019</w:t>
      </w:r>
      <w:r>
        <w:rPr>
          <w:color w:val="231F20"/>
          <w:spacing w:val="-20"/>
        </w:rPr>
        <w:t> </w:t>
      </w:r>
      <w:r>
        <w:rPr>
          <w:color w:val="231F20"/>
        </w:rPr>
        <w:t>feiert</w:t>
      </w:r>
      <w:r>
        <w:rPr>
          <w:color w:val="231F20"/>
          <w:spacing w:val="-19"/>
        </w:rPr>
        <w:t> </w:t>
      </w:r>
      <w:r>
        <w:rPr>
          <w:color w:val="231F20"/>
        </w:rPr>
        <w:t>das</w:t>
      </w:r>
      <w:r>
        <w:rPr>
          <w:color w:val="231F20"/>
          <w:spacing w:val="-19"/>
        </w:rPr>
        <w:t> </w:t>
      </w:r>
      <w:r>
        <w:rPr>
          <w:color w:val="231F20"/>
        </w:rPr>
        <w:t>Frankfurter</w:t>
      </w:r>
      <w:r>
        <w:rPr>
          <w:color w:val="231F20"/>
          <w:spacing w:val="-20"/>
        </w:rPr>
        <w:t> </w:t>
      </w:r>
      <w:r>
        <w:rPr>
          <w:color w:val="231F20"/>
        </w:rPr>
        <w:t>Highend-Vertriebsunternehmen</w:t>
      </w:r>
      <w:r>
        <w:rPr>
          <w:color w:val="231F20"/>
          <w:spacing w:val="-19"/>
        </w:rPr>
        <w:t> </w:t>
      </w:r>
      <w:r>
        <w:rPr>
          <w:color w:val="231F20"/>
        </w:rPr>
        <w:t>„Hörge- nuss</w:t>
      </w:r>
      <w:r>
        <w:rPr>
          <w:color w:val="231F20"/>
          <w:spacing w:val="-11"/>
        </w:rPr>
        <w:t> </w:t>
      </w:r>
      <w:r>
        <w:rPr>
          <w:color w:val="231F20"/>
        </w:rPr>
        <w:t>für</w:t>
      </w:r>
      <w:r>
        <w:rPr>
          <w:color w:val="231F20"/>
          <w:spacing w:val="-15"/>
        </w:rPr>
        <w:t> </w:t>
      </w:r>
      <w:r>
        <w:rPr>
          <w:color w:val="231F20"/>
        </w:rPr>
        <w:t>Audiophile“</w:t>
      </w:r>
      <w:r>
        <w:rPr>
          <w:color w:val="231F20"/>
          <w:spacing w:val="-10"/>
        </w:rPr>
        <w:t> </w:t>
      </w:r>
      <w:r>
        <w:rPr>
          <w:color w:val="231F20"/>
          <w:spacing w:val="-3"/>
        </w:rPr>
        <w:t>(HGFA)</w:t>
      </w:r>
      <w:r>
        <w:rPr>
          <w:color w:val="231F20"/>
          <w:spacing w:val="-10"/>
        </w:rPr>
        <w:t> </w:t>
      </w:r>
      <w:r>
        <w:rPr>
          <w:color w:val="231F20"/>
        </w:rPr>
        <w:t>sein</w:t>
      </w:r>
      <w:r>
        <w:rPr>
          <w:color w:val="231F20"/>
          <w:spacing w:val="-10"/>
        </w:rPr>
        <w:t> </w:t>
      </w:r>
      <w:r>
        <w:rPr>
          <w:color w:val="231F20"/>
        </w:rPr>
        <w:t>10-jähriges</w:t>
      </w:r>
      <w:r>
        <w:rPr>
          <w:color w:val="231F20"/>
          <w:spacing w:val="-10"/>
        </w:rPr>
        <w:t> </w:t>
      </w:r>
      <w:r>
        <w:rPr>
          <w:color w:val="231F20"/>
        </w:rPr>
        <w:t>Bestehen.</w:t>
      </w:r>
      <w:r>
        <w:rPr>
          <w:color w:val="231F20"/>
          <w:spacing w:val="-10"/>
        </w:rPr>
        <w:t> </w:t>
      </w:r>
      <w:r>
        <w:rPr>
          <w:color w:val="231F20"/>
        </w:rPr>
        <w:t>Freunde</w:t>
      </w:r>
      <w:r>
        <w:rPr>
          <w:color w:val="231F20"/>
          <w:spacing w:val="-10"/>
        </w:rPr>
        <w:t> </w:t>
      </w:r>
      <w:r>
        <w:rPr>
          <w:color w:val="231F20"/>
        </w:rPr>
        <w:t>der</w:t>
      </w:r>
      <w:r>
        <w:rPr>
          <w:color w:val="231F20"/>
          <w:spacing w:val="-10"/>
        </w:rPr>
        <w:t> </w:t>
      </w:r>
      <w:r>
        <w:rPr>
          <w:color w:val="231F20"/>
        </w:rPr>
        <w:t>gehobenen</w:t>
      </w:r>
      <w:r>
        <w:rPr>
          <w:color w:val="231F20"/>
          <w:spacing w:val="-10"/>
        </w:rPr>
        <w:t> </w:t>
      </w:r>
      <w:r>
        <w:rPr>
          <w:color w:val="231F20"/>
        </w:rPr>
        <w:t>Highend- </w:t>
      </w:r>
      <w:r>
        <w:rPr>
          <w:color w:val="231F20"/>
          <w:spacing w:val="-3"/>
        </w:rPr>
        <w:t>Technologie</w:t>
      </w:r>
      <w:r>
        <w:rPr>
          <w:color w:val="231F20"/>
          <w:spacing w:val="-13"/>
        </w:rPr>
        <w:t> </w:t>
      </w:r>
      <w:r>
        <w:rPr>
          <w:color w:val="231F20"/>
        </w:rPr>
        <w:t>sind</w:t>
      </w:r>
      <w:r>
        <w:rPr>
          <w:color w:val="231F20"/>
          <w:spacing w:val="-12"/>
        </w:rPr>
        <w:t> </w:t>
      </w:r>
      <w:r>
        <w:rPr>
          <w:color w:val="231F20"/>
        </w:rPr>
        <w:t>herzlich</w:t>
      </w:r>
      <w:r>
        <w:rPr>
          <w:color w:val="231F20"/>
          <w:spacing w:val="-12"/>
        </w:rPr>
        <w:t> </w:t>
      </w:r>
      <w:r>
        <w:rPr>
          <w:color w:val="231F20"/>
        </w:rPr>
        <w:t>eingeladen,</w:t>
      </w:r>
      <w:r>
        <w:rPr>
          <w:color w:val="231F20"/>
          <w:spacing w:val="-12"/>
        </w:rPr>
        <w:t> </w:t>
      </w:r>
      <w:r>
        <w:rPr>
          <w:color w:val="231F20"/>
        </w:rPr>
        <w:t>ihre</w:t>
      </w:r>
      <w:r>
        <w:rPr>
          <w:color w:val="231F20"/>
          <w:spacing w:val="-12"/>
        </w:rPr>
        <w:t> </w:t>
      </w:r>
      <w:r>
        <w:rPr>
          <w:color w:val="231F20"/>
        </w:rPr>
        <w:t>begehrten</w:t>
      </w:r>
      <w:r>
        <w:rPr>
          <w:color w:val="231F20"/>
          <w:spacing w:val="-12"/>
        </w:rPr>
        <w:t> </w:t>
      </w:r>
      <w:r>
        <w:rPr>
          <w:color w:val="231F20"/>
        </w:rPr>
        <w:t>„Stars“</w:t>
      </w:r>
      <w:r>
        <w:rPr>
          <w:color w:val="231F20"/>
          <w:spacing w:val="-12"/>
        </w:rPr>
        <w:t> </w:t>
      </w:r>
      <w:r>
        <w:rPr>
          <w:color w:val="231F20"/>
        </w:rPr>
        <w:t>einmal</w:t>
      </w:r>
      <w:r>
        <w:rPr>
          <w:color w:val="231F20"/>
          <w:spacing w:val="-12"/>
        </w:rPr>
        <w:t> </w:t>
      </w:r>
      <w:r>
        <w:rPr>
          <w:color w:val="231F20"/>
        </w:rPr>
        <w:t>persönlich</w:t>
      </w:r>
      <w:r>
        <w:rPr>
          <w:color w:val="231F20"/>
          <w:spacing w:val="-12"/>
        </w:rPr>
        <w:t> </w:t>
      </w:r>
      <w:r>
        <w:rPr>
          <w:color w:val="231F20"/>
        </w:rPr>
        <w:t>kennen</w:t>
      </w:r>
      <w:r>
        <w:rPr>
          <w:color w:val="231F20"/>
          <w:spacing w:val="-13"/>
        </w:rPr>
        <w:t> </w:t>
      </w:r>
      <w:r>
        <w:rPr>
          <w:color w:val="231F20"/>
        </w:rPr>
        <w:t>zu lernen,</w:t>
      </w:r>
      <w:r>
        <w:rPr>
          <w:color w:val="231F20"/>
          <w:spacing w:val="-6"/>
        </w:rPr>
        <w:t> </w:t>
      </w:r>
      <w:r>
        <w:rPr>
          <w:color w:val="231F20"/>
        </w:rPr>
        <w:t>sie</w:t>
      </w:r>
      <w:r>
        <w:rPr>
          <w:color w:val="231F20"/>
          <w:spacing w:val="-6"/>
        </w:rPr>
        <w:t> </w:t>
      </w:r>
      <w:r>
        <w:rPr>
          <w:color w:val="231F20"/>
        </w:rPr>
        <w:t>hautnah</w:t>
      </w:r>
      <w:r>
        <w:rPr>
          <w:color w:val="231F20"/>
          <w:spacing w:val="-6"/>
        </w:rPr>
        <w:t> </w:t>
      </w:r>
      <w:r>
        <w:rPr>
          <w:color w:val="231F20"/>
        </w:rPr>
        <w:t>in</w:t>
      </w:r>
      <w:r>
        <w:rPr>
          <w:color w:val="231F20"/>
          <w:spacing w:val="-12"/>
        </w:rPr>
        <w:t> </w:t>
      </w:r>
      <w:r>
        <w:rPr>
          <w:color w:val="231F20"/>
        </w:rPr>
        <w:t>Augenschein</w:t>
      </w:r>
      <w:r>
        <w:rPr>
          <w:color w:val="231F20"/>
          <w:spacing w:val="-6"/>
        </w:rPr>
        <w:t> </w:t>
      </w:r>
      <w:r>
        <w:rPr>
          <w:color w:val="231F20"/>
        </w:rPr>
        <w:t>zu</w:t>
      </w:r>
      <w:r>
        <w:rPr>
          <w:color w:val="231F20"/>
          <w:spacing w:val="-6"/>
        </w:rPr>
        <w:t> </w:t>
      </w:r>
      <w:r>
        <w:rPr>
          <w:color w:val="231F20"/>
        </w:rPr>
        <w:t>nehmen</w:t>
      </w:r>
      <w:r>
        <w:rPr>
          <w:color w:val="231F20"/>
          <w:spacing w:val="-6"/>
        </w:rPr>
        <w:t> </w:t>
      </w:r>
      <w:r>
        <w:rPr>
          <w:color w:val="231F20"/>
        </w:rPr>
        <w:t>oder</w:t>
      </w:r>
      <w:r>
        <w:rPr>
          <w:color w:val="231F20"/>
          <w:spacing w:val="-6"/>
        </w:rPr>
        <w:t> </w:t>
      </w:r>
      <w:r>
        <w:rPr>
          <w:color w:val="231F20"/>
        </w:rPr>
        <w:t>direkt</w:t>
      </w:r>
      <w:r>
        <w:rPr>
          <w:color w:val="231F20"/>
          <w:spacing w:val="-6"/>
        </w:rPr>
        <w:t> </w:t>
      </w:r>
      <w:r>
        <w:rPr>
          <w:color w:val="231F20"/>
        </w:rPr>
        <w:t>Probe</w:t>
      </w:r>
      <w:r>
        <w:rPr>
          <w:color w:val="231F20"/>
          <w:spacing w:val="-5"/>
        </w:rPr>
        <w:t> </w:t>
      </w:r>
      <w:r>
        <w:rPr>
          <w:color w:val="231F20"/>
        </w:rPr>
        <w:t>zu</w:t>
      </w:r>
      <w:r>
        <w:rPr>
          <w:color w:val="231F20"/>
          <w:spacing w:val="-6"/>
        </w:rPr>
        <w:t> </w:t>
      </w:r>
      <w:r>
        <w:rPr>
          <w:color w:val="231F20"/>
        </w:rPr>
        <w:t>hören.</w:t>
      </w:r>
    </w:p>
    <w:p>
      <w:pPr>
        <w:pStyle w:val="BodyText"/>
        <w:spacing w:before="10"/>
        <w:rPr>
          <w:b/>
          <w:sz w:val="24"/>
        </w:rPr>
      </w:pPr>
    </w:p>
    <w:p>
      <w:pPr>
        <w:pStyle w:val="BodyText"/>
        <w:spacing w:line="316" w:lineRule="auto"/>
        <w:ind w:left="400" w:right="3162"/>
        <w:jc w:val="both"/>
      </w:pPr>
      <w:r>
        <w:rPr>
          <w:color w:val="231F20"/>
        </w:rPr>
        <w:t>Die</w:t>
      </w:r>
      <w:r>
        <w:rPr>
          <w:color w:val="231F20"/>
          <w:spacing w:val="-20"/>
        </w:rPr>
        <w:t> </w:t>
      </w:r>
      <w:r>
        <w:rPr>
          <w:color w:val="231F20"/>
        </w:rPr>
        <w:t>dreitägige</w:t>
      </w:r>
      <w:r>
        <w:rPr>
          <w:color w:val="231F20"/>
          <w:spacing w:val="-19"/>
        </w:rPr>
        <w:t> </w:t>
      </w:r>
      <w:r>
        <w:rPr>
          <w:color w:val="231F20"/>
        </w:rPr>
        <w:t>Feier</w:t>
      </w:r>
      <w:r>
        <w:rPr>
          <w:color w:val="231F20"/>
          <w:spacing w:val="-19"/>
        </w:rPr>
        <w:t> </w:t>
      </w:r>
      <w:r>
        <w:rPr>
          <w:color w:val="231F20"/>
        </w:rPr>
        <w:t>findet</w:t>
      </w:r>
      <w:r>
        <w:rPr>
          <w:color w:val="231F20"/>
          <w:spacing w:val="-20"/>
        </w:rPr>
        <w:t> </w:t>
      </w:r>
      <w:r>
        <w:rPr>
          <w:color w:val="231F20"/>
        </w:rPr>
        <w:t>im</w:t>
      </w:r>
      <w:r>
        <w:rPr>
          <w:color w:val="231F20"/>
          <w:spacing w:val="-19"/>
        </w:rPr>
        <w:t> </w:t>
      </w:r>
      <w:r>
        <w:rPr>
          <w:color w:val="231F20"/>
        </w:rPr>
        <w:t>HGFA-Showroom</w:t>
      </w:r>
      <w:r>
        <w:rPr>
          <w:color w:val="231F20"/>
          <w:spacing w:val="-19"/>
        </w:rPr>
        <w:t> </w:t>
      </w:r>
      <w:r>
        <w:rPr>
          <w:color w:val="231F20"/>
        </w:rPr>
        <w:t>in</w:t>
      </w:r>
      <w:r>
        <w:rPr>
          <w:color w:val="231F20"/>
          <w:spacing w:val="-20"/>
        </w:rPr>
        <w:t> </w:t>
      </w:r>
      <w:r>
        <w:rPr>
          <w:color w:val="231F20"/>
        </w:rPr>
        <w:t>Neu-Isenburg</w:t>
      </w:r>
      <w:r>
        <w:rPr>
          <w:color w:val="231F20"/>
          <w:spacing w:val="-19"/>
        </w:rPr>
        <w:t> </w:t>
      </w:r>
      <w:r>
        <w:rPr>
          <w:color w:val="231F20"/>
        </w:rPr>
        <w:t>(Zeppelinheim)</w:t>
      </w:r>
      <w:r>
        <w:rPr>
          <w:color w:val="231F20"/>
          <w:spacing w:val="-19"/>
        </w:rPr>
        <w:t> </w:t>
      </w:r>
      <w:r>
        <w:rPr>
          <w:color w:val="231F20"/>
        </w:rPr>
        <w:t>statt</w:t>
      </w:r>
      <w:r>
        <w:rPr>
          <w:color w:val="231F20"/>
          <w:spacing w:val="-20"/>
        </w:rPr>
        <w:t> </w:t>
      </w:r>
      <w:r>
        <w:rPr>
          <w:color w:val="231F20"/>
        </w:rPr>
        <w:t>–</w:t>
      </w:r>
      <w:r>
        <w:rPr>
          <w:color w:val="231F20"/>
          <w:spacing w:val="-19"/>
        </w:rPr>
        <w:t> </w:t>
      </w:r>
      <w:r>
        <w:rPr>
          <w:color w:val="231F20"/>
        </w:rPr>
        <w:t>mit</w:t>
      </w:r>
      <w:r>
        <w:rPr>
          <w:color w:val="231F20"/>
          <w:spacing w:val="-19"/>
        </w:rPr>
        <w:t> </w:t>
      </w:r>
      <w:r>
        <w:rPr>
          <w:color w:val="231F20"/>
        </w:rPr>
        <w:t>kleinen Häppchen fürs leibliche Wohl und einem Highend-Aufgebot, das Entertainment vom Feinsten verspricht: So ist u. a. der Verstärker Marton Opusculum Reference 3 von Hi-Fi Knights mit von der Partie, ebenso wie der Digital-/Analog-Wandler Absolute DAC von Ideon Audio, Premium- Kabel</w:t>
      </w:r>
      <w:r>
        <w:rPr>
          <w:color w:val="231F20"/>
          <w:spacing w:val="-9"/>
        </w:rPr>
        <w:t> </w:t>
      </w:r>
      <w:r>
        <w:rPr>
          <w:color w:val="231F20"/>
        </w:rPr>
        <w:t>aus</w:t>
      </w:r>
      <w:r>
        <w:rPr>
          <w:color w:val="231F20"/>
          <w:spacing w:val="-8"/>
        </w:rPr>
        <w:t> </w:t>
      </w:r>
      <w:r>
        <w:rPr>
          <w:color w:val="231F20"/>
        </w:rPr>
        <w:t>den</w:t>
      </w:r>
      <w:r>
        <w:rPr>
          <w:color w:val="231F20"/>
          <w:spacing w:val="-9"/>
        </w:rPr>
        <w:t> </w:t>
      </w:r>
      <w:r>
        <w:rPr>
          <w:color w:val="231F20"/>
        </w:rPr>
        <w:t>X-Series</w:t>
      </w:r>
      <w:r>
        <w:rPr>
          <w:color w:val="231F20"/>
          <w:spacing w:val="-8"/>
        </w:rPr>
        <w:t> </w:t>
      </w:r>
      <w:r>
        <w:rPr>
          <w:color w:val="231F20"/>
        </w:rPr>
        <w:t>von</w:t>
      </w:r>
      <w:r>
        <w:rPr>
          <w:color w:val="231F20"/>
          <w:spacing w:val="-9"/>
        </w:rPr>
        <w:t> </w:t>
      </w:r>
      <w:r>
        <w:rPr>
          <w:color w:val="231F20"/>
        </w:rPr>
        <w:t>Dyrholm</w:t>
      </w:r>
      <w:r>
        <w:rPr>
          <w:color w:val="231F20"/>
          <w:spacing w:val="-19"/>
        </w:rPr>
        <w:t> </w:t>
      </w:r>
      <w:r>
        <w:rPr>
          <w:color w:val="231F20"/>
        </w:rPr>
        <w:t>Audio</w:t>
      </w:r>
      <w:r>
        <w:rPr>
          <w:color w:val="231F20"/>
          <w:spacing w:val="-8"/>
        </w:rPr>
        <w:t> </w:t>
      </w:r>
      <w:r>
        <w:rPr>
          <w:color w:val="231F20"/>
        </w:rPr>
        <w:t>oder</w:t>
      </w:r>
      <w:r>
        <w:rPr>
          <w:color w:val="231F20"/>
          <w:spacing w:val="-9"/>
        </w:rPr>
        <w:t> </w:t>
      </w:r>
      <w:r>
        <w:rPr>
          <w:color w:val="231F20"/>
        </w:rPr>
        <w:t>Reference</w:t>
      </w:r>
      <w:r>
        <w:rPr>
          <w:color w:val="231F20"/>
          <w:spacing w:val="-8"/>
        </w:rPr>
        <w:t> </w:t>
      </w:r>
      <w:r>
        <w:rPr>
          <w:color w:val="231F20"/>
        </w:rPr>
        <w:t>Power</w:t>
      </w:r>
      <w:r>
        <w:rPr>
          <w:color w:val="231F20"/>
          <w:spacing w:val="-9"/>
        </w:rPr>
        <w:t> </w:t>
      </w:r>
      <w:r>
        <w:rPr>
          <w:color w:val="231F20"/>
        </w:rPr>
        <w:t>Cord</w:t>
      </w:r>
      <w:r>
        <w:rPr>
          <w:color w:val="231F20"/>
          <w:spacing w:val="-8"/>
        </w:rPr>
        <w:t> </w:t>
      </w:r>
      <w:r>
        <w:rPr>
          <w:color w:val="231F20"/>
        </w:rPr>
        <w:t>von</w:t>
      </w:r>
      <w:r>
        <w:rPr>
          <w:color w:val="231F20"/>
          <w:spacing w:val="-9"/>
        </w:rPr>
        <w:t> </w:t>
      </w:r>
      <w:r>
        <w:rPr>
          <w:color w:val="231F20"/>
        </w:rPr>
        <w:t>GigaWatt</w:t>
      </w:r>
      <w:r>
        <w:rPr>
          <w:color w:val="231F20"/>
          <w:spacing w:val="-8"/>
        </w:rPr>
        <w:t> </w:t>
      </w:r>
      <w:r>
        <w:rPr>
          <w:color w:val="231F20"/>
        </w:rPr>
        <w:t>sowie</w:t>
      </w:r>
      <w:r>
        <w:rPr>
          <w:color w:val="231F20"/>
          <w:spacing w:val="-8"/>
        </w:rPr>
        <w:t> </w:t>
      </w:r>
      <w:r>
        <w:rPr>
          <w:color w:val="231F20"/>
        </w:rPr>
        <w:t>die edlen Audio-Racks von Franc Audio</w:t>
      </w:r>
      <w:r>
        <w:rPr>
          <w:color w:val="231F20"/>
          <w:spacing w:val="-34"/>
        </w:rPr>
        <w:t> </w:t>
      </w:r>
      <w:r>
        <w:rPr>
          <w:color w:val="231F20"/>
        </w:rPr>
        <w:t>Accessories.</w:t>
      </w:r>
    </w:p>
    <w:p>
      <w:pPr>
        <w:pStyle w:val="BodyText"/>
        <w:spacing w:before="10"/>
        <w:rPr>
          <w:sz w:val="24"/>
        </w:rPr>
      </w:pPr>
    </w:p>
    <w:p>
      <w:pPr>
        <w:pStyle w:val="Heading4"/>
      </w:pPr>
      <w:r>
        <w:rPr>
          <w:color w:val="231F20"/>
        </w:rPr>
        <w:t>Und mittendrin: Der erste Elixir Unique-Style Loudspeaker „GreenlineFirst“.</w:t>
      </w:r>
    </w:p>
    <w:p>
      <w:pPr>
        <w:pStyle w:val="BodyText"/>
        <w:spacing w:line="316" w:lineRule="auto" w:before="70"/>
        <w:ind w:left="400" w:right="3162"/>
        <w:jc w:val="both"/>
      </w:pPr>
      <w:r>
        <w:rPr>
          <w:color w:val="231F20"/>
        </w:rPr>
        <w:t>Unique-Style steht für Highend-Loudspeaker in traditioneller Holzbauweise – stets als Einzel- anfertigung im individuellen Wunschfurnier bzw. jedem gewünschten RAL-Farbton. Greenline- First ist das erste Loudspeaker-Modell dieser Linie und besticht – wie auch die Schallwandler der Elixir Corian-Line – durch eine herausragend natürliche Klangarchitektur. Erreicht wird die außergewöhnliche Audiophilie dieses 3-Weg-Passiv-Lautsprechers allem voran durch sein be- sonderes Frequenzweichen-Design, das voll und ganz auf Mundorf-Bauteile setzt – darunter auch die technologische Weltneuheit einer papierummantelten und komplett harzdurchtränkten Kupferfolien-Spule, die für einen Signalfluss gänzlich ohne Mikrofonie-Verluste sorgt.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spacing w:line="316" w:lineRule="auto"/>
        <w:ind w:left="400" w:right="3000"/>
      </w:pPr>
      <w:r>
        <w:rPr>
          <w:color w:val="231F20"/>
        </w:rPr>
        <w:t>Wer</w:t>
      </w:r>
      <w:r>
        <w:rPr>
          <w:color w:val="231F20"/>
          <w:spacing w:val="-13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einmal</w:t>
      </w:r>
      <w:r>
        <w:rPr>
          <w:color w:val="231F20"/>
          <w:spacing w:val="-13"/>
        </w:rPr>
        <w:t> </w:t>
      </w:r>
      <w:r>
        <w:rPr>
          <w:color w:val="231F20"/>
        </w:rPr>
        <w:t>live</w:t>
      </w:r>
      <w:r>
        <w:rPr>
          <w:color w:val="231F20"/>
          <w:spacing w:val="-12"/>
        </w:rPr>
        <w:t> </w:t>
      </w:r>
      <w:r>
        <w:rPr>
          <w:color w:val="231F20"/>
        </w:rPr>
        <w:t>erleben</w:t>
      </w:r>
      <w:r>
        <w:rPr>
          <w:color w:val="231F20"/>
          <w:spacing w:val="-12"/>
        </w:rPr>
        <w:t> </w:t>
      </w:r>
      <w:r>
        <w:rPr>
          <w:color w:val="231F20"/>
        </w:rPr>
        <w:t>und</w:t>
      </w:r>
      <w:r>
        <w:rPr>
          <w:color w:val="231F20"/>
          <w:spacing w:val="-13"/>
        </w:rPr>
        <w:t> </w:t>
      </w:r>
      <w:r>
        <w:rPr>
          <w:color w:val="231F20"/>
        </w:rPr>
        <w:t>hören</w:t>
      </w:r>
      <w:r>
        <w:rPr>
          <w:color w:val="231F20"/>
          <w:spacing w:val="-12"/>
        </w:rPr>
        <w:t> </w:t>
      </w:r>
      <w:r>
        <w:rPr>
          <w:color w:val="231F20"/>
        </w:rPr>
        <w:t>möchte,</w:t>
      </w:r>
      <w:r>
        <w:rPr>
          <w:color w:val="231F20"/>
          <w:spacing w:val="-13"/>
        </w:rPr>
        <w:t> </w:t>
      </w:r>
      <w:r>
        <w:rPr>
          <w:color w:val="231F20"/>
        </w:rPr>
        <w:t>sollte</w:t>
      </w:r>
      <w:r>
        <w:rPr>
          <w:color w:val="231F20"/>
          <w:spacing w:val="-13"/>
        </w:rPr>
        <w:t> </w:t>
      </w:r>
      <w:r>
        <w:rPr>
          <w:color w:val="231F20"/>
        </w:rPr>
        <w:t>sich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große</w:t>
      </w:r>
      <w:r>
        <w:rPr>
          <w:color w:val="231F20"/>
          <w:spacing w:val="-13"/>
        </w:rPr>
        <w:t> </w:t>
      </w:r>
      <w:r>
        <w:rPr>
          <w:color w:val="231F20"/>
        </w:rPr>
        <w:t>Jubiläum</w:t>
      </w:r>
      <w:r>
        <w:rPr>
          <w:color w:val="231F20"/>
          <w:spacing w:val="-12"/>
        </w:rPr>
        <w:t> </w:t>
      </w:r>
      <w:r>
        <w:rPr>
          <w:color w:val="231F20"/>
        </w:rPr>
        <w:t>bei</w:t>
      </w:r>
      <w:r>
        <w:rPr>
          <w:color w:val="231F20"/>
          <w:spacing w:val="-12"/>
        </w:rPr>
        <w:t> </w:t>
      </w:r>
      <w:r>
        <w:rPr>
          <w:color w:val="231F20"/>
        </w:rPr>
        <w:t>„Hörgenuss für Audiophile“ nicht entgehen</w:t>
      </w:r>
      <w:r>
        <w:rPr>
          <w:color w:val="231F20"/>
          <w:spacing w:val="-14"/>
        </w:rPr>
        <w:t> </w:t>
      </w:r>
      <w:r>
        <w:rPr>
          <w:color w:val="231F20"/>
        </w:rPr>
        <w:t>lassen:</w:t>
      </w:r>
    </w:p>
    <w:p>
      <w:pPr>
        <w:pStyle w:val="BodyText"/>
        <w:spacing w:before="140"/>
        <w:ind w:left="400"/>
      </w:pPr>
      <w:r>
        <w:rPr>
          <w:color w:val="231F20"/>
        </w:rPr>
        <w:t>Fr., 6.12.2019 17.00 – 20.00 Uhr</w:t>
      </w:r>
    </w:p>
    <w:p>
      <w:pPr>
        <w:pStyle w:val="BodyText"/>
        <w:spacing w:before="69"/>
        <w:ind w:left="400"/>
      </w:pPr>
      <w:r>
        <w:rPr>
          <w:color w:val="231F20"/>
        </w:rPr>
        <w:t>Sa., 7.12.2019 </w:t>
      </w:r>
      <w:r>
        <w:rPr>
          <w:color w:val="231F20"/>
          <w:spacing w:val="-4"/>
        </w:rPr>
        <w:t>11.00 </w:t>
      </w:r>
      <w:r>
        <w:rPr>
          <w:color w:val="231F20"/>
        </w:rPr>
        <w:t>– 16.00</w:t>
      </w:r>
      <w:r>
        <w:rPr>
          <w:color w:val="231F20"/>
          <w:spacing w:val="-13"/>
        </w:rPr>
        <w:t> </w:t>
      </w:r>
      <w:r>
        <w:rPr>
          <w:color w:val="231F20"/>
        </w:rPr>
        <w:t>Uhr</w:t>
      </w:r>
    </w:p>
    <w:p>
      <w:pPr>
        <w:pStyle w:val="BodyText"/>
        <w:spacing w:before="70"/>
        <w:ind w:left="400"/>
      </w:pPr>
      <w:r>
        <w:rPr>
          <w:color w:val="231F20"/>
        </w:rPr>
        <w:t>So., 8.12.2019 </w:t>
      </w:r>
      <w:r>
        <w:rPr>
          <w:color w:val="231F20"/>
          <w:spacing w:val="-4"/>
        </w:rPr>
        <w:t>11.00 </w:t>
      </w:r>
      <w:r>
        <w:rPr>
          <w:color w:val="231F20"/>
        </w:rPr>
        <w:t>– 16.00</w:t>
      </w:r>
      <w:r>
        <w:rPr>
          <w:color w:val="231F20"/>
          <w:spacing w:val="-13"/>
        </w:rPr>
        <w:t> </w:t>
      </w:r>
      <w:r>
        <w:rPr>
          <w:color w:val="231F20"/>
        </w:rPr>
        <w:t>Uhr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16" w:lineRule="auto"/>
        <w:ind w:left="400" w:right="4007"/>
      </w:pPr>
      <w:r>
        <w:rPr>
          <w:color w:val="231F20"/>
        </w:rPr>
        <w:t>Im Showroom der HGFA, Im Birkengrund 5, 63263 Neu-Isenburg (Zeppelinheim) Infos unter </w:t>
      </w:r>
      <w:hyperlink r:id="rId14">
        <w:r>
          <w:rPr>
            <w:color w:val="231F20"/>
            <w:u w:val="single" w:color="231F20"/>
          </w:rPr>
          <w:t>www.hgfa.de</w:t>
        </w:r>
        <w:r>
          <w:rPr>
            <w:color w:val="231F20"/>
          </w:rPr>
          <w:t> </w:t>
        </w:r>
      </w:hyperlink>
      <w:r>
        <w:rPr>
          <w:color w:val="231F20"/>
        </w:rPr>
        <w:t>oder </w:t>
      </w:r>
      <w:hyperlink r:id="rId7">
        <w:r>
          <w:rPr>
            <w:color w:val="231F20"/>
            <w:u w:val="single" w:color="231F20"/>
          </w:rPr>
          <w:t>www.elixir-loudspeakers.com</w:t>
        </w:r>
      </w:hyperlink>
    </w:p>
    <w:p>
      <w:pPr>
        <w:pStyle w:val="BodyText"/>
        <w:rPr>
          <w:sz w:val="25"/>
        </w:rPr>
      </w:pPr>
    </w:p>
    <w:p>
      <w:pPr>
        <w:pStyle w:val="Heading4"/>
        <w:spacing w:line="316" w:lineRule="auto"/>
        <w:ind w:right="4493"/>
        <w:jc w:val="left"/>
      </w:pPr>
      <w:r>
        <w:rPr/>
        <w:pict>
          <v:shape style="position:absolute;margin-left:36pt;margin-top:36.038887pt;width:400.9pt;height:.1pt;mso-position-horizontal-relative:page;mso-position-vertical-relative:paragraph;z-index:-251644928;mso-wrap-distance-left:0;mso-wrap-distance-right:0" coordorigin="720,721" coordsize="8018,0" path="m720,721l8737,721e" filled="false" stroked="true" strokeweight=".75pt" strokecolor="#d49c2b">
            <v:path arrowok="t"/>
            <v:stroke dashstyle="solid"/>
            <w10:wrap type="topAndBottom"/>
          </v:shape>
        </w:pict>
      </w:r>
      <w:r>
        <w:rPr>
          <w:color w:val="231F20"/>
        </w:rPr>
        <w:t>Weitere Infos und individuelle Terminvereinbarung zum Probehören unter </w:t>
      </w:r>
      <w:hyperlink r:id="rId7">
        <w:r>
          <w:rPr>
            <w:color w:val="231F20"/>
          </w:rPr>
          <w:t>www.elixir-loudspeakers.com</w:t>
        </w:r>
      </w:hyperlink>
    </w:p>
    <w:p>
      <w:pPr>
        <w:pStyle w:val="BodyText"/>
        <w:spacing w:before="106"/>
        <w:ind w:left="400"/>
      </w:pPr>
      <w:r>
        <w:rPr>
          <w:color w:val="231F20"/>
        </w:rPr>
        <w:t>Pressekontakt: Stefan Weber</w:t>
      </w:r>
    </w:p>
    <w:p>
      <w:pPr>
        <w:pStyle w:val="BodyText"/>
        <w:spacing w:before="69"/>
        <w:ind w:left="1840"/>
      </w:pPr>
      <w:r>
        <w:rPr>
          <w:color w:val="231F20"/>
        </w:rPr>
        <w:t>D-64367 Mühltal</w:t>
      </w:r>
    </w:p>
    <w:p>
      <w:pPr>
        <w:pStyle w:val="BodyText"/>
        <w:spacing w:before="70"/>
        <w:ind w:left="1840"/>
      </w:pPr>
      <w:r>
        <w:rPr>
          <w:color w:val="231F20"/>
        </w:rPr>
        <w:t>+49 (0) 6151 8505159</w:t>
      </w:r>
    </w:p>
    <w:p>
      <w:pPr>
        <w:pStyle w:val="BodyText"/>
        <w:spacing w:before="69"/>
        <w:ind w:left="1840"/>
      </w:pPr>
      <w:hyperlink r:id="rId6">
        <w:r>
          <w:rPr>
            <w:color w:val="231F20"/>
            <w:u w:val="single" w:color="231F20"/>
          </w:rPr>
          <w:t>info@elixir-loudspeakers.com</w:t>
        </w:r>
      </w:hyperlink>
    </w:p>
    <w:p>
      <w:pPr>
        <w:spacing w:after="0"/>
        <w:sectPr>
          <w:headerReference w:type="default" r:id="rId12"/>
          <w:footerReference w:type="default" r:id="rId13"/>
          <w:pgSz w:w="11910" w:h="16840"/>
          <w:pgMar w:header="693" w:footer="445" w:top="2260" w:bottom="640" w:left="320" w:right="0"/>
          <w:pgNumType w:start="2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spacing w:before="91"/>
        <w:ind w:left="400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Information zum Unternehmen.</w:t>
      </w:r>
    </w:p>
    <w:p>
      <w:pPr>
        <w:pStyle w:val="BodyText"/>
        <w:spacing w:line="316" w:lineRule="auto" w:before="50"/>
        <w:ind w:left="400" w:right="3166"/>
        <w:jc w:val="both"/>
      </w:pPr>
      <w:r>
        <w:rPr>
          <w:color w:val="231F20"/>
        </w:rPr>
        <w:t>Elixir</w:t>
      </w:r>
      <w:r>
        <w:rPr>
          <w:color w:val="231F20"/>
          <w:spacing w:val="-24"/>
        </w:rPr>
        <w:t> </w:t>
      </w:r>
      <w:r>
        <w:rPr>
          <w:color w:val="231F20"/>
        </w:rPr>
        <w:t>Loudspeakers</w:t>
      </w:r>
      <w:r>
        <w:rPr>
          <w:color w:val="231F20"/>
          <w:spacing w:val="-24"/>
        </w:rPr>
        <w:t> </w:t>
      </w:r>
      <w:r>
        <w:rPr>
          <w:color w:val="231F20"/>
        </w:rPr>
        <w:t>ist</w:t>
      </w:r>
      <w:r>
        <w:rPr>
          <w:color w:val="231F20"/>
          <w:spacing w:val="-24"/>
        </w:rPr>
        <w:t> </w:t>
      </w:r>
      <w:r>
        <w:rPr>
          <w:color w:val="231F20"/>
        </w:rPr>
        <w:t>eine</w:t>
      </w:r>
      <w:r>
        <w:rPr>
          <w:color w:val="231F20"/>
          <w:spacing w:val="-24"/>
        </w:rPr>
        <w:t> </w:t>
      </w:r>
      <w:r>
        <w:rPr>
          <w:color w:val="231F20"/>
        </w:rPr>
        <w:t>kleine,</w:t>
      </w:r>
      <w:r>
        <w:rPr>
          <w:color w:val="231F20"/>
          <w:spacing w:val="-24"/>
        </w:rPr>
        <w:t> </w:t>
      </w:r>
      <w:r>
        <w:rPr>
          <w:color w:val="231F20"/>
        </w:rPr>
        <w:t>aber</w:t>
      </w:r>
      <w:r>
        <w:rPr>
          <w:color w:val="231F20"/>
          <w:spacing w:val="-24"/>
        </w:rPr>
        <w:t> </w:t>
      </w:r>
      <w:r>
        <w:rPr>
          <w:color w:val="231F20"/>
        </w:rPr>
        <w:t>feine</w:t>
      </w:r>
      <w:r>
        <w:rPr>
          <w:color w:val="231F20"/>
          <w:spacing w:val="-24"/>
        </w:rPr>
        <w:t> </w:t>
      </w:r>
      <w:r>
        <w:rPr>
          <w:color w:val="231F20"/>
        </w:rPr>
        <w:t>Highend-Lautsprecher-Manufaktur</w:t>
      </w:r>
      <w:r>
        <w:rPr>
          <w:color w:val="231F20"/>
          <w:spacing w:val="-24"/>
        </w:rPr>
        <w:t> </w:t>
      </w:r>
      <w:r>
        <w:rPr>
          <w:color w:val="231F20"/>
        </w:rPr>
        <w:t>mit</w:t>
      </w:r>
      <w:r>
        <w:rPr>
          <w:color w:val="231F20"/>
          <w:spacing w:val="-24"/>
        </w:rPr>
        <w:t> </w:t>
      </w:r>
      <w:r>
        <w:rPr>
          <w:color w:val="231F20"/>
        </w:rPr>
        <w:t>Sitz</w:t>
      </w:r>
      <w:r>
        <w:rPr>
          <w:color w:val="231F20"/>
          <w:spacing w:val="-24"/>
        </w:rPr>
        <w:t> </w:t>
      </w:r>
      <w:r>
        <w:rPr>
          <w:color w:val="231F20"/>
        </w:rPr>
        <w:t>im</w:t>
      </w:r>
      <w:r>
        <w:rPr>
          <w:color w:val="231F20"/>
          <w:spacing w:val="-24"/>
        </w:rPr>
        <w:t> </w:t>
      </w:r>
      <w:r>
        <w:rPr>
          <w:color w:val="231F20"/>
        </w:rPr>
        <w:t>hessi- schen</w:t>
      </w:r>
      <w:r>
        <w:rPr>
          <w:color w:val="231F20"/>
          <w:spacing w:val="-17"/>
        </w:rPr>
        <w:t> </w:t>
      </w:r>
      <w:r>
        <w:rPr>
          <w:color w:val="231F20"/>
        </w:rPr>
        <w:t>Darmstadt</w:t>
      </w:r>
      <w:r>
        <w:rPr>
          <w:color w:val="231F20"/>
          <w:spacing w:val="-15"/>
        </w:rPr>
        <w:t> </w:t>
      </w:r>
      <w:r>
        <w:rPr>
          <w:color w:val="231F20"/>
        </w:rPr>
        <w:t>(Mühltal),</w:t>
      </w:r>
      <w:r>
        <w:rPr>
          <w:color w:val="231F20"/>
          <w:spacing w:val="-14"/>
        </w:rPr>
        <w:t> </w:t>
      </w:r>
      <w:r>
        <w:rPr>
          <w:color w:val="231F20"/>
        </w:rPr>
        <w:t>die</w:t>
      </w:r>
      <w:r>
        <w:rPr>
          <w:color w:val="231F20"/>
          <w:spacing w:val="-15"/>
        </w:rPr>
        <w:t> </w:t>
      </w:r>
      <w:r>
        <w:rPr>
          <w:color w:val="231F20"/>
        </w:rPr>
        <w:t>sich</w:t>
      </w:r>
      <w:r>
        <w:rPr>
          <w:color w:val="231F20"/>
          <w:spacing w:val="-15"/>
        </w:rPr>
        <w:t> </w:t>
      </w:r>
      <w:r>
        <w:rPr>
          <w:color w:val="231F20"/>
        </w:rPr>
        <w:t>auf</w:t>
      </w:r>
      <w:r>
        <w:rPr>
          <w:color w:val="231F20"/>
          <w:spacing w:val="-15"/>
        </w:rPr>
        <w:t> </w:t>
      </w:r>
      <w:r>
        <w:rPr>
          <w:color w:val="231F20"/>
        </w:rPr>
        <w:t>die</w:t>
      </w:r>
      <w:r>
        <w:rPr>
          <w:color w:val="231F20"/>
          <w:spacing w:val="-14"/>
        </w:rPr>
        <w:t> </w:t>
      </w:r>
      <w:r>
        <w:rPr>
          <w:color w:val="231F20"/>
        </w:rPr>
        <w:t>Entwicklung</w:t>
      </w:r>
      <w:r>
        <w:rPr>
          <w:color w:val="231F20"/>
          <w:spacing w:val="-15"/>
        </w:rPr>
        <w:t> </w:t>
      </w:r>
      <w:r>
        <w:rPr>
          <w:color w:val="231F20"/>
        </w:rPr>
        <w:t>und</w:t>
      </w:r>
      <w:r>
        <w:rPr>
          <w:color w:val="231F20"/>
          <w:spacing w:val="-15"/>
        </w:rPr>
        <w:t> </w:t>
      </w:r>
      <w:r>
        <w:rPr>
          <w:color w:val="231F20"/>
        </w:rPr>
        <w:t>Fertigung</w:t>
      </w:r>
      <w:r>
        <w:rPr>
          <w:color w:val="231F20"/>
          <w:spacing w:val="-14"/>
        </w:rPr>
        <w:t> </w:t>
      </w:r>
      <w:r>
        <w:rPr>
          <w:color w:val="231F20"/>
        </w:rPr>
        <w:t>erlesener</w:t>
      </w:r>
      <w:r>
        <w:rPr>
          <w:color w:val="231F20"/>
          <w:spacing w:val="-15"/>
        </w:rPr>
        <w:t> </w:t>
      </w:r>
      <w:r>
        <w:rPr>
          <w:color w:val="231F20"/>
        </w:rPr>
        <w:t>Highend-Schall- wandler</w:t>
      </w:r>
      <w:r>
        <w:rPr>
          <w:color w:val="231F20"/>
          <w:spacing w:val="-12"/>
        </w:rPr>
        <w:t> </w:t>
      </w:r>
      <w:r>
        <w:rPr>
          <w:color w:val="231F20"/>
        </w:rPr>
        <w:t>spezialisiert</w:t>
      </w:r>
      <w:r>
        <w:rPr>
          <w:color w:val="231F20"/>
          <w:spacing w:val="-12"/>
        </w:rPr>
        <w:t> </w:t>
      </w:r>
      <w:r>
        <w:rPr>
          <w:color w:val="231F20"/>
        </w:rPr>
        <w:t>hat.</w:t>
      </w:r>
      <w:r>
        <w:rPr>
          <w:color w:val="231F20"/>
          <w:spacing w:val="-11"/>
        </w:rPr>
        <w:t> </w:t>
      </w:r>
      <w:r>
        <w:rPr>
          <w:color w:val="231F20"/>
        </w:rPr>
        <w:t>Die</w:t>
      </w:r>
      <w:r>
        <w:rPr>
          <w:color w:val="231F20"/>
          <w:spacing w:val="-12"/>
        </w:rPr>
        <w:t> </w:t>
      </w:r>
      <w:r>
        <w:rPr>
          <w:color w:val="231F20"/>
        </w:rPr>
        <w:t>Unternehmensgründer</w:t>
      </w:r>
      <w:r>
        <w:rPr>
          <w:color w:val="231F20"/>
          <w:spacing w:val="-12"/>
        </w:rPr>
        <w:t> </w:t>
      </w:r>
      <w:r>
        <w:rPr>
          <w:color w:val="231F20"/>
        </w:rPr>
        <w:t>Stefan</w:t>
      </w:r>
      <w:r>
        <w:rPr>
          <w:color w:val="231F20"/>
          <w:spacing w:val="-11"/>
        </w:rPr>
        <w:t> </w:t>
      </w:r>
      <w:r>
        <w:rPr>
          <w:color w:val="231F20"/>
        </w:rPr>
        <w:t>Weber</w:t>
      </w:r>
      <w:r>
        <w:rPr>
          <w:color w:val="231F20"/>
          <w:spacing w:val="-12"/>
        </w:rPr>
        <w:t> </w:t>
      </w:r>
      <w:r>
        <w:rPr>
          <w:color w:val="231F20"/>
        </w:rPr>
        <w:t>und</w:t>
      </w:r>
      <w:r>
        <w:rPr>
          <w:color w:val="231F20"/>
          <w:spacing w:val="-12"/>
        </w:rPr>
        <w:t> </w:t>
      </w:r>
      <w:r>
        <w:rPr>
          <w:color w:val="231F20"/>
        </w:rPr>
        <w:t>Wolfgang</w:t>
      </w:r>
      <w:r>
        <w:rPr>
          <w:color w:val="231F20"/>
          <w:spacing w:val="-11"/>
        </w:rPr>
        <w:t> </w:t>
      </w:r>
      <w:r>
        <w:rPr>
          <w:color w:val="231F20"/>
        </w:rPr>
        <w:t>Gehbauer</w:t>
      </w:r>
      <w:r>
        <w:rPr>
          <w:color w:val="231F20"/>
          <w:spacing w:val="-12"/>
        </w:rPr>
        <w:t> </w:t>
      </w:r>
      <w:r>
        <w:rPr>
          <w:color w:val="231F20"/>
        </w:rPr>
        <w:t>ver- fügen über jahrzehntelange Erfahrung im Lautsprecherbau. Ihre große Highend-Leidenschaft und das unaufhörliche Streben nach dem „perfekten Klang“ führte schließlich zur Entwicklung der Corian-Line-Schallwandler, die sie seit 2016 unter dem eigens hierfür gegründeten Label Elixir</w:t>
      </w:r>
      <w:r>
        <w:rPr>
          <w:color w:val="231F20"/>
          <w:spacing w:val="-13"/>
        </w:rPr>
        <w:t> </w:t>
      </w:r>
      <w:r>
        <w:rPr>
          <w:color w:val="231F20"/>
        </w:rPr>
        <w:t>Loudspeakers</w:t>
      </w:r>
      <w:r>
        <w:rPr>
          <w:color w:val="231F20"/>
          <w:spacing w:val="-13"/>
        </w:rPr>
        <w:t> </w:t>
      </w:r>
      <w:r>
        <w:rPr>
          <w:color w:val="231F20"/>
        </w:rPr>
        <w:t>vermarkten.</w:t>
      </w:r>
      <w:r>
        <w:rPr>
          <w:color w:val="231F20"/>
          <w:spacing w:val="-13"/>
        </w:rPr>
        <w:t> </w:t>
      </w:r>
      <w:r>
        <w:rPr>
          <w:color w:val="231F20"/>
        </w:rPr>
        <w:t>Im</w:t>
      </w:r>
      <w:r>
        <w:rPr>
          <w:color w:val="231F20"/>
          <w:spacing w:val="-12"/>
        </w:rPr>
        <w:t> </w:t>
      </w:r>
      <w:r>
        <w:rPr>
          <w:color w:val="231F20"/>
        </w:rPr>
        <w:t>Fokus</w:t>
      </w:r>
      <w:r>
        <w:rPr>
          <w:color w:val="231F20"/>
          <w:spacing w:val="-12"/>
        </w:rPr>
        <w:t> </w:t>
      </w:r>
      <w:r>
        <w:rPr>
          <w:color w:val="231F20"/>
        </w:rPr>
        <w:t>der</w:t>
      </w:r>
      <w:r>
        <w:rPr>
          <w:color w:val="231F20"/>
          <w:spacing w:val="-13"/>
        </w:rPr>
        <w:t> </w:t>
      </w:r>
      <w:r>
        <w:rPr>
          <w:color w:val="231F20"/>
        </w:rPr>
        <w:t>Elixir</w:t>
      </w:r>
      <w:r>
        <w:rPr>
          <w:color w:val="231F20"/>
          <w:spacing w:val="-12"/>
        </w:rPr>
        <w:t> </w:t>
      </w:r>
      <w:r>
        <w:rPr>
          <w:color w:val="231F20"/>
        </w:rPr>
        <w:t>Klangarchitektur</w:t>
      </w:r>
      <w:r>
        <w:rPr>
          <w:color w:val="231F20"/>
          <w:spacing w:val="-13"/>
        </w:rPr>
        <w:t> </w:t>
      </w:r>
      <w:r>
        <w:rPr>
          <w:color w:val="231F20"/>
        </w:rPr>
        <w:t>steht</w:t>
      </w:r>
      <w:r>
        <w:rPr>
          <w:color w:val="231F20"/>
          <w:spacing w:val="-13"/>
        </w:rPr>
        <w:t> </w:t>
      </w:r>
      <w:r>
        <w:rPr>
          <w:color w:val="231F20"/>
        </w:rPr>
        <w:t>die</w:t>
      </w:r>
      <w:r>
        <w:rPr>
          <w:color w:val="231F20"/>
          <w:spacing w:val="-13"/>
        </w:rPr>
        <w:t> </w:t>
      </w:r>
      <w:r>
        <w:rPr>
          <w:color w:val="231F20"/>
        </w:rPr>
        <w:t>mit</w:t>
      </w:r>
      <w:r>
        <w:rPr>
          <w:color w:val="231F20"/>
          <w:spacing w:val="-13"/>
        </w:rPr>
        <w:t> </w:t>
      </w:r>
      <w:r>
        <w:rPr>
          <w:color w:val="231F20"/>
        </w:rPr>
        <w:t>heutigen</w:t>
      </w:r>
      <w:r>
        <w:rPr>
          <w:color w:val="231F20"/>
          <w:spacing w:val="-16"/>
        </w:rPr>
        <w:t> </w:t>
      </w:r>
      <w:r>
        <w:rPr>
          <w:color w:val="231F20"/>
          <w:spacing w:val="-5"/>
        </w:rPr>
        <w:t>Tech- </w:t>
      </w:r>
      <w:r>
        <w:rPr>
          <w:color w:val="231F20"/>
        </w:rPr>
        <w:t>nologien maximal erzielbare Natürlichkeit in der Wiedergabe. </w:t>
      </w:r>
      <w:r>
        <w:rPr>
          <w:color w:val="231F20"/>
          <w:spacing w:val="-3"/>
        </w:rPr>
        <w:t>Pur, </w:t>
      </w:r>
      <w:r>
        <w:rPr>
          <w:color w:val="231F20"/>
        </w:rPr>
        <w:t>unverfälscht und mit hoher Musikalität, versprechen Elixir Loudspeakers einen durch und durch ungetrübten</w:t>
      </w:r>
      <w:r>
        <w:rPr>
          <w:color w:val="231F20"/>
          <w:spacing w:val="-36"/>
        </w:rPr>
        <w:t> </w:t>
      </w:r>
      <w:r>
        <w:rPr>
          <w:color w:val="231F20"/>
        </w:rPr>
        <w:t>Musikgenuss.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</w:pPr>
      <w:r>
        <w:rPr>
          <w:color w:val="231F20"/>
        </w:rPr>
        <w:t>Bildübersicht.</w:t>
      </w:r>
    </w:p>
    <w:p>
      <w:pPr>
        <w:pStyle w:val="BodyText"/>
        <w:spacing w:line="316" w:lineRule="auto" w:before="51"/>
        <w:ind w:left="400" w:right="3166"/>
        <w:jc w:val="both"/>
      </w:pPr>
      <w:r>
        <w:rPr>
          <w:color w:val="231F20"/>
        </w:rPr>
        <w:t>Anbei eine Auswahl druckfähiger Motive, die Sie über den jeweiligen Link direkt herunterladen können.</w:t>
      </w:r>
      <w:r>
        <w:rPr>
          <w:color w:val="231F20"/>
          <w:spacing w:val="-7"/>
        </w:rPr>
        <w:t> </w:t>
      </w:r>
      <w:r>
        <w:rPr>
          <w:color w:val="231F20"/>
        </w:rPr>
        <w:t>Unter</w:t>
      </w:r>
      <w:r>
        <w:rPr>
          <w:color w:val="231F20"/>
          <w:spacing w:val="-6"/>
        </w:rPr>
        <w:t> </w:t>
      </w:r>
      <w:hyperlink r:id="rId15">
        <w:r>
          <w:rPr>
            <w:color w:val="231F20"/>
            <w:u w:val="single" w:color="231F20"/>
          </w:rPr>
          <w:t>www.elixir-loudspeakers.com/presse</w:t>
        </w:r>
        <w:r>
          <w:rPr>
            <w:color w:val="231F20"/>
            <w:spacing w:val="-7"/>
          </w:rPr>
          <w:t> </w:t>
        </w:r>
      </w:hyperlink>
      <w:r>
        <w:rPr>
          <w:color w:val="231F20"/>
        </w:rPr>
        <w:t>steht</w:t>
      </w:r>
      <w:r>
        <w:rPr>
          <w:color w:val="231F20"/>
          <w:spacing w:val="-6"/>
        </w:rPr>
        <w:t> </w:t>
      </w:r>
      <w:r>
        <w:rPr>
          <w:color w:val="231F20"/>
        </w:rPr>
        <w:t>Ihnen</w:t>
      </w:r>
      <w:r>
        <w:rPr>
          <w:color w:val="231F20"/>
          <w:spacing w:val="-6"/>
        </w:rPr>
        <w:t> </w:t>
      </w:r>
      <w:r>
        <w:rPr>
          <w:color w:val="231F20"/>
        </w:rPr>
        <w:t>weiteres</w:t>
      </w:r>
      <w:r>
        <w:rPr>
          <w:color w:val="231F20"/>
          <w:spacing w:val="-6"/>
        </w:rPr>
        <w:t> </w:t>
      </w:r>
      <w:r>
        <w:rPr>
          <w:color w:val="231F20"/>
        </w:rPr>
        <w:t>Bild-</w:t>
      </w:r>
      <w:r>
        <w:rPr>
          <w:color w:val="231F20"/>
          <w:spacing w:val="-6"/>
        </w:rPr>
        <w:t> </w:t>
      </w:r>
      <w:r>
        <w:rPr>
          <w:color w:val="231F20"/>
        </w:rPr>
        <w:t>und</w:t>
      </w:r>
      <w:r>
        <w:rPr>
          <w:color w:val="231F20"/>
          <w:spacing w:val="-7"/>
        </w:rPr>
        <w:t> </w:t>
      </w:r>
      <w:r>
        <w:rPr>
          <w:color w:val="231F20"/>
        </w:rPr>
        <w:t>Informations- material zum Download zur</w:t>
      </w:r>
      <w:r>
        <w:rPr>
          <w:color w:val="231F20"/>
          <w:spacing w:val="-3"/>
        </w:rPr>
        <w:t> </w:t>
      </w:r>
      <w:r>
        <w:rPr>
          <w:color w:val="231F20"/>
        </w:rPr>
        <w:t>Verfügung.</w:t>
      </w:r>
    </w:p>
    <w:p>
      <w:pPr>
        <w:pStyle w:val="Heading4"/>
        <w:spacing w:line="217" w:lineRule="exact"/>
      </w:pPr>
      <w:r>
        <w:rPr>
          <w:color w:val="231F20"/>
        </w:rPr>
        <w:t>Sollten Sie zusätzliche/andere Motive benötigen,nehmen Sie bitte Kontakt mit uns auf.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457200</wp:posOffset>
            </wp:positionH>
            <wp:positionV relativeFrom="paragraph">
              <wp:posOffset>140688</wp:posOffset>
            </wp:positionV>
            <wp:extent cx="3150901" cy="1962912"/>
            <wp:effectExtent l="0" t="0" r="0" b="0"/>
            <wp:wrapTopAndBottom/>
            <wp:docPr id="9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901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3956259</wp:posOffset>
            </wp:positionH>
            <wp:positionV relativeFrom="paragraph">
              <wp:posOffset>140688</wp:posOffset>
            </wp:positionV>
            <wp:extent cx="3100745" cy="1931670"/>
            <wp:effectExtent l="0" t="0" r="0" b="0"/>
            <wp:wrapTopAndBottom/>
            <wp:docPr id="11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4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b/>
          <w:sz w:val="6"/>
        </w:rPr>
      </w:pPr>
    </w:p>
    <w:p>
      <w:pPr>
        <w:spacing w:after="0"/>
        <w:rPr>
          <w:sz w:val="6"/>
        </w:rPr>
        <w:sectPr>
          <w:pgSz w:w="11910" w:h="16840"/>
          <w:pgMar w:header="693" w:footer="445" w:top="2260" w:bottom="700" w:left="320" w:right="0"/>
        </w:sectPr>
      </w:pPr>
    </w:p>
    <w:p>
      <w:pPr>
        <w:spacing w:before="25"/>
        <w:ind w:left="400" w:right="0" w:firstLine="0"/>
        <w:jc w:val="left"/>
        <w:rPr>
          <w:b/>
          <w:bCs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>GreenlineFirst </w:t>
      </w:r>
      <w:r>
        <w:rPr>
          <w:color w:val="231F20"/>
          <w:sz w:val="19"/>
          <w:szCs w:val="19"/>
          <w:rtl/>
        </w:rPr>
        <w:t>ן</w:t>
      </w:r>
      <w:r>
        <w:rPr>
          <w:color w:val="231F20"/>
          <w:sz w:val="19"/>
          <w:szCs w:val="19"/>
        </w:rPr>
        <w:t> </w:t>
      </w:r>
      <w:r>
        <w:rPr>
          <w:b/>
          <w:bCs/>
          <w:color w:val="231F20"/>
          <w:sz w:val="20"/>
          <w:szCs w:val="20"/>
        </w:rPr>
        <w:t>3-Weg-Passiv-Loudspeake</w:t>
      </w:r>
      <w:r>
        <w:rPr>
          <w:b/>
          <w:bCs/>
          <w:color w:val="231F20"/>
          <w:sz w:val="20"/>
          <w:szCs w:val="20"/>
        </w:rPr>
        <w:t>r</w:t>
      </w:r>
    </w:p>
    <w:p>
      <w:pPr>
        <w:pStyle w:val="BodyText"/>
        <w:spacing w:before="67"/>
        <w:ind w:left="400"/>
      </w:pPr>
      <w:hyperlink r:id="rId18">
        <w:r>
          <w:rPr>
            <w:color w:val="231F20"/>
          </w:rPr>
          <w:t>»zum Bild-Download (druckfähiges jpg)</w:t>
        </w:r>
      </w:hyperlink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457200</wp:posOffset>
            </wp:positionH>
            <wp:positionV relativeFrom="paragraph">
              <wp:posOffset>122240</wp:posOffset>
            </wp:positionV>
            <wp:extent cx="3100751" cy="1931670"/>
            <wp:effectExtent l="0" t="0" r="0" b="0"/>
            <wp:wrapTopAndBottom/>
            <wp:docPr id="13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51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4"/>
        <w:ind w:left="400" w:right="0" w:firstLine="0"/>
        <w:jc w:val="left"/>
        <w:rPr>
          <w:b/>
          <w:sz w:val="20"/>
        </w:rPr>
      </w:pPr>
      <w:r>
        <w:rPr>
          <w:b/>
          <w:color w:val="231F20"/>
          <w:sz w:val="20"/>
        </w:rPr>
        <w:t>Frequenzweiche mit harzdurchtränkter Spule</w:t>
      </w:r>
    </w:p>
    <w:p>
      <w:pPr>
        <w:pStyle w:val="BodyText"/>
        <w:spacing w:before="67"/>
        <w:ind w:left="400"/>
      </w:pPr>
      <w:hyperlink r:id="rId20">
        <w:r>
          <w:rPr>
            <w:color w:val="231F20"/>
          </w:rPr>
          <w:t>»zum Bild-Download (druckfähiges jpg)</w:t>
        </w:r>
      </w:hyperlink>
    </w:p>
    <w:p>
      <w:pPr>
        <w:pStyle w:val="Heading3"/>
      </w:pPr>
      <w:r>
        <w:rPr>
          <w:b w:val="0"/>
          <w:bCs w:val="0"/>
        </w:rPr>
        <w:br w:type="column"/>
      </w:r>
      <w:r>
        <w:rPr>
          <w:color w:val="231F20"/>
        </w:rPr>
        <w:t>GreenlineFirst </w:t>
      </w:r>
      <w:r>
        <w:rPr>
          <w:b w:val="0"/>
          <w:bCs w:val="0"/>
          <w:color w:val="231F20"/>
          <w:sz w:val="19"/>
          <w:szCs w:val="19"/>
          <w:rtl/>
        </w:rPr>
        <w:t>ן</w:t>
      </w:r>
      <w:r>
        <w:rPr>
          <w:b w:val="0"/>
          <w:bCs w:val="0"/>
          <w:color w:val="231F20"/>
          <w:sz w:val="19"/>
          <w:szCs w:val="19"/>
        </w:rPr>
        <w:t> </w:t>
      </w:r>
      <w:r>
        <w:rPr>
          <w:color w:val="231F20"/>
        </w:rPr>
        <w:t>Mundorf Premium-Kondensato</w:t>
      </w:r>
      <w:r>
        <w:rPr>
          <w:color w:val="231F20"/>
        </w:rPr>
        <w:t>r</w:t>
      </w:r>
    </w:p>
    <w:p>
      <w:pPr>
        <w:pStyle w:val="BodyText"/>
        <w:spacing w:before="67"/>
        <w:ind w:left="400"/>
      </w:pPr>
      <w:hyperlink r:id="rId21">
        <w:r>
          <w:rPr>
            <w:color w:val="231F20"/>
          </w:rPr>
          <w:t>»zum Bild-Download (druckfähiges jpg)</w:t>
        </w:r>
      </w:hyperlink>
    </w:p>
    <w:p>
      <w:pPr>
        <w:pStyle w:val="BodyText"/>
        <w:spacing w:before="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3956259</wp:posOffset>
            </wp:positionH>
            <wp:positionV relativeFrom="paragraph">
              <wp:posOffset>122240</wp:posOffset>
            </wp:positionV>
            <wp:extent cx="3100745" cy="1931670"/>
            <wp:effectExtent l="0" t="0" r="0" b="0"/>
            <wp:wrapTopAndBottom/>
            <wp:docPr id="15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74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64"/>
      </w:pPr>
      <w:r>
        <w:rPr>
          <w:color w:val="231F20"/>
        </w:rPr>
        <w:t>GreenlineFirst </w:t>
      </w:r>
      <w:r>
        <w:rPr>
          <w:b w:val="0"/>
          <w:bCs w:val="0"/>
          <w:color w:val="231F20"/>
          <w:sz w:val="19"/>
          <w:szCs w:val="19"/>
          <w:rtl/>
        </w:rPr>
        <w:t>ן</w:t>
      </w:r>
      <w:r>
        <w:rPr>
          <w:b w:val="0"/>
          <w:bCs w:val="0"/>
          <w:color w:val="231F20"/>
          <w:sz w:val="19"/>
          <w:szCs w:val="19"/>
        </w:rPr>
        <w:t> </w:t>
      </w:r>
      <w:r>
        <w:rPr>
          <w:color w:val="231F20"/>
        </w:rPr>
        <w:t>Rückansichten mit Plattenauswah</w:t>
      </w:r>
      <w:r>
        <w:rPr>
          <w:color w:val="231F20"/>
        </w:rPr>
        <w:t>l</w:t>
      </w:r>
    </w:p>
    <w:p>
      <w:pPr>
        <w:pStyle w:val="BodyText"/>
        <w:spacing w:before="67"/>
        <w:ind w:left="400"/>
      </w:pPr>
      <w:hyperlink r:id="rId23">
        <w:r>
          <w:rPr>
            <w:color w:val="231F20"/>
          </w:rPr>
          <w:t>»zum Bild-Download (druckfähiges jpg)</w:t>
        </w:r>
      </w:hyperlink>
    </w:p>
    <w:p>
      <w:pPr>
        <w:spacing w:after="0"/>
        <w:sectPr>
          <w:type w:val="continuous"/>
          <w:pgSz w:w="11910" w:h="16840"/>
          <w:pgMar w:top="0" w:bottom="0" w:left="320" w:right="0"/>
          <w:cols w:num="2" w:equalWidth="0">
            <w:col w:w="5396" w:space="115"/>
            <w:col w:w="607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4"/>
        <w:ind w:left="400"/>
      </w:pPr>
      <w:r>
        <w:rPr>
          <w:color w:val="231F20"/>
        </w:rPr>
        <w:t>Kurz zusammengefasst: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3"/>
        <w:ind w:left="400" w:right="0" w:firstLine="0"/>
        <w:jc w:val="left"/>
        <w:rPr>
          <w:sz w:val="28"/>
        </w:rPr>
      </w:pPr>
      <w:r>
        <w:rPr>
          <w:color w:val="231F20"/>
          <w:sz w:val="28"/>
        </w:rPr>
        <w:t>6. – 8. Dezember in Neu-Isenburg:</w:t>
      </w:r>
    </w:p>
    <w:p>
      <w:pPr>
        <w:pStyle w:val="BodyText"/>
        <w:spacing w:before="5"/>
        <w:rPr>
          <w:sz w:val="35"/>
        </w:rPr>
      </w:pPr>
    </w:p>
    <w:p>
      <w:pPr>
        <w:spacing w:before="1"/>
        <w:ind w:left="400" w:right="0" w:firstLine="0"/>
        <w:jc w:val="left"/>
        <w:rPr>
          <w:sz w:val="50"/>
        </w:rPr>
      </w:pPr>
      <w:r>
        <w:rPr>
          <w:color w:val="231F20"/>
          <w:sz w:val="50"/>
        </w:rPr>
        <w:t>Highend-Fest bei „Hörgenuss für</w:t>
      </w:r>
      <w:r>
        <w:rPr>
          <w:color w:val="231F20"/>
          <w:spacing w:val="-93"/>
          <w:sz w:val="50"/>
        </w:rPr>
        <w:t> </w:t>
      </w:r>
      <w:r>
        <w:rPr>
          <w:color w:val="231F20"/>
          <w:sz w:val="50"/>
        </w:rPr>
        <w:t>Audiophile“.</w:t>
      </w:r>
    </w:p>
    <w:p>
      <w:pPr>
        <w:spacing w:before="207"/>
        <w:ind w:left="400" w:right="0" w:firstLine="0"/>
        <w:jc w:val="left"/>
        <w:rPr>
          <w:sz w:val="28"/>
        </w:rPr>
      </w:pPr>
      <w:r>
        <w:rPr>
          <w:color w:val="231F20"/>
          <w:sz w:val="28"/>
        </w:rPr>
        <w:t>Elixir Loudspeakers mit Unique-Style zu Gast auf 10-jährigem HGFA-Jubiläum.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spacing w:line="300" w:lineRule="auto" w:before="93"/>
        <w:ind w:left="400" w:right="3161" w:firstLine="0"/>
        <w:jc w:val="both"/>
        <w:rPr>
          <w:sz w:val="20"/>
        </w:rPr>
      </w:pPr>
      <w:r>
        <w:rPr>
          <w:color w:val="231F20"/>
          <w:sz w:val="20"/>
        </w:rPr>
        <w:t>Anlässlich des 10-jährigen Jubiläums des Frankfurter Highend-Unternehmens „Hörgenuss für</w:t>
      </w:r>
      <w:r>
        <w:rPr>
          <w:color w:val="231F20"/>
          <w:spacing w:val="-22"/>
          <w:sz w:val="20"/>
        </w:rPr>
        <w:t> </w:t>
      </w:r>
      <w:r>
        <w:rPr>
          <w:color w:val="231F20"/>
          <w:sz w:val="20"/>
        </w:rPr>
        <w:t>Audiophile“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(HGFA),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haben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Interessierte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Highend-Liebhaber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drei</w:t>
      </w:r>
      <w:r>
        <w:rPr>
          <w:color w:val="231F20"/>
          <w:spacing w:val="-15"/>
          <w:sz w:val="20"/>
        </w:rPr>
        <w:t> </w:t>
      </w:r>
      <w:r>
        <w:rPr>
          <w:color w:val="231F20"/>
          <w:spacing w:val="-7"/>
          <w:sz w:val="20"/>
        </w:rPr>
        <w:t>Tage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lang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Gelegenheit, den außergewöhnlichen Elixir Unique-Style-Loudspeaker GreenlineFirst im HGFA-Show- room in Neu-Isenburg (Zeppelinheim), in Aktion kennen zu lernen. Präsentiert wird dieser gemeinsam mit der feinsten Audiotechnik von Hi-Fi Knights, Ideon Audio, Dyrholm Audio, Franc Audio Accessories und</w:t>
      </w:r>
      <w:r>
        <w:rPr>
          <w:color w:val="231F20"/>
          <w:spacing w:val="-24"/>
          <w:sz w:val="20"/>
        </w:rPr>
        <w:t> </w:t>
      </w:r>
      <w:r>
        <w:rPr>
          <w:color w:val="231F20"/>
          <w:sz w:val="20"/>
        </w:rPr>
        <w:t>GigaWatt.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16" w:lineRule="auto"/>
        <w:ind w:left="400" w:right="3000"/>
      </w:pPr>
      <w:r>
        <w:rPr>
          <w:color w:val="231F20"/>
        </w:rPr>
        <w:t>Wer</w:t>
      </w:r>
      <w:r>
        <w:rPr>
          <w:color w:val="231F20"/>
          <w:spacing w:val="-13"/>
        </w:rPr>
        <w:t> </w:t>
      </w:r>
      <w:r>
        <w:rPr>
          <w:color w:val="231F20"/>
        </w:rPr>
        <w:t>all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einmal</w:t>
      </w:r>
      <w:r>
        <w:rPr>
          <w:color w:val="231F20"/>
          <w:spacing w:val="-13"/>
        </w:rPr>
        <w:t> </w:t>
      </w:r>
      <w:r>
        <w:rPr>
          <w:color w:val="231F20"/>
        </w:rPr>
        <w:t>live</w:t>
      </w:r>
      <w:r>
        <w:rPr>
          <w:color w:val="231F20"/>
          <w:spacing w:val="-12"/>
        </w:rPr>
        <w:t> </w:t>
      </w:r>
      <w:r>
        <w:rPr>
          <w:color w:val="231F20"/>
        </w:rPr>
        <w:t>erleben</w:t>
      </w:r>
      <w:r>
        <w:rPr>
          <w:color w:val="231F20"/>
          <w:spacing w:val="-12"/>
        </w:rPr>
        <w:t> </w:t>
      </w:r>
      <w:r>
        <w:rPr>
          <w:color w:val="231F20"/>
        </w:rPr>
        <w:t>und</w:t>
      </w:r>
      <w:r>
        <w:rPr>
          <w:color w:val="231F20"/>
          <w:spacing w:val="-13"/>
        </w:rPr>
        <w:t> </w:t>
      </w:r>
      <w:r>
        <w:rPr>
          <w:color w:val="231F20"/>
        </w:rPr>
        <w:t>hören</w:t>
      </w:r>
      <w:r>
        <w:rPr>
          <w:color w:val="231F20"/>
          <w:spacing w:val="-12"/>
        </w:rPr>
        <w:t> </w:t>
      </w:r>
      <w:r>
        <w:rPr>
          <w:color w:val="231F20"/>
        </w:rPr>
        <w:t>möchte,</w:t>
      </w:r>
      <w:r>
        <w:rPr>
          <w:color w:val="231F20"/>
          <w:spacing w:val="-13"/>
        </w:rPr>
        <w:t> </w:t>
      </w:r>
      <w:r>
        <w:rPr>
          <w:color w:val="231F20"/>
        </w:rPr>
        <w:t>sollte</w:t>
      </w:r>
      <w:r>
        <w:rPr>
          <w:color w:val="231F20"/>
          <w:spacing w:val="-13"/>
        </w:rPr>
        <w:t> </w:t>
      </w:r>
      <w:r>
        <w:rPr>
          <w:color w:val="231F20"/>
        </w:rPr>
        <w:t>sich</w:t>
      </w:r>
      <w:r>
        <w:rPr>
          <w:color w:val="231F20"/>
          <w:spacing w:val="-12"/>
        </w:rPr>
        <w:t> </w:t>
      </w:r>
      <w:r>
        <w:rPr>
          <w:color w:val="231F20"/>
        </w:rPr>
        <w:t>das</w:t>
      </w:r>
      <w:r>
        <w:rPr>
          <w:color w:val="231F20"/>
          <w:spacing w:val="-12"/>
        </w:rPr>
        <w:t> </w:t>
      </w:r>
      <w:r>
        <w:rPr>
          <w:color w:val="231F20"/>
        </w:rPr>
        <w:t>große</w:t>
      </w:r>
      <w:r>
        <w:rPr>
          <w:color w:val="231F20"/>
          <w:spacing w:val="-13"/>
        </w:rPr>
        <w:t> </w:t>
      </w:r>
      <w:r>
        <w:rPr>
          <w:color w:val="231F20"/>
        </w:rPr>
        <w:t>Jubiläum</w:t>
      </w:r>
      <w:r>
        <w:rPr>
          <w:color w:val="231F20"/>
          <w:spacing w:val="-12"/>
        </w:rPr>
        <w:t> </w:t>
      </w:r>
      <w:r>
        <w:rPr>
          <w:color w:val="231F20"/>
        </w:rPr>
        <w:t>bei</w:t>
      </w:r>
      <w:r>
        <w:rPr>
          <w:color w:val="231F20"/>
          <w:spacing w:val="-12"/>
        </w:rPr>
        <w:t> </w:t>
      </w:r>
      <w:r>
        <w:rPr>
          <w:color w:val="231F20"/>
        </w:rPr>
        <w:t>„Hörgenuss für Audiophile“ nicht entgehen</w:t>
      </w:r>
      <w:r>
        <w:rPr>
          <w:color w:val="231F20"/>
          <w:spacing w:val="-14"/>
        </w:rPr>
        <w:t> </w:t>
      </w:r>
      <w:r>
        <w:rPr>
          <w:color w:val="231F20"/>
        </w:rPr>
        <w:t>lassen:</w:t>
      </w:r>
    </w:p>
    <w:p>
      <w:pPr>
        <w:pStyle w:val="BodyText"/>
        <w:spacing w:before="139"/>
        <w:ind w:left="400"/>
      </w:pPr>
      <w:r>
        <w:rPr>
          <w:color w:val="231F20"/>
        </w:rPr>
        <w:t>Fr., 6.12.2019 17.00 – 20.00 Uhr</w:t>
      </w:r>
    </w:p>
    <w:p>
      <w:pPr>
        <w:pStyle w:val="BodyText"/>
        <w:spacing w:before="69"/>
        <w:ind w:left="400"/>
      </w:pPr>
      <w:r>
        <w:rPr>
          <w:color w:val="231F20"/>
        </w:rPr>
        <w:t>Sa., 7.12.2019 </w:t>
      </w:r>
      <w:r>
        <w:rPr>
          <w:color w:val="231F20"/>
          <w:spacing w:val="-4"/>
        </w:rPr>
        <w:t>11.00 </w:t>
      </w:r>
      <w:r>
        <w:rPr>
          <w:color w:val="231F20"/>
        </w:rPr>
        <w:t>– 16.00</w:t>
      </w:r>
      <w:r>
        <w:rPr>
          <w:color w:val="231F20"/>
          <w:spacing w:val="-13"/>
        </w:rPr>
        <w:t> </w:t>
      </w:r>
      <w:r>
        <w:rPr>
          <w:color w:val="231F20"/>
        </w:rPr>
        <w:t>Uhr</w:t>
      </w:r>
    </w:p>
    <w:p>
      <w:pPr>
        <w:pStyle w:val="BodyText"/>
        <w:spacing w:before="70"/>
        <w:ind w:left="400"/>
      </w:pPr>
      <w:r>
        <w:rPr>
          <w:color w:val="231F20"/>
        </w:rPr>
        <w:t>So., 8.12.2019 </w:t>
      </w:r>
      <w:r>
        <w:rPr>
          <w:color w:val="231F20"/>
          <w:spacing w:val="-4"/>
        </w:rPr>
        <w:t>11.00 </w:t>
      </w:r>
      <w:r>
        <w:rPr>
          <w:color w:val="231F20"/>
        </w:rPr>
        <w:t>– 16.00</w:t>
      </w:r>
      <w:r>
        <w:rPr>
          <w:color w:val="231F20"/>
          <w:spacing w:val="-13"/>
        </w:rPr>
        <w:t> </w:t>
      </w:r>
      <w:r>
        <w:rPr>
          <w:color w:val="231F20"/>
        </w:rPr>
        <w:t>Uhr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16" w:lineRule="auto" w:before="1"/>
        <w:ind w:left="400" w:right="4007"/>
      </w:pPr>
      <w:r>
        <w:rPr>
          <w:color w:val="231F20"/>
        </w:rPr>
        <w:t>Im Showroom der HGFA, Im Birkengrund 5, 63263 Neu-Isenburg (Zeppelinheim) Infos unter </w:t>
      </w:r>
      <w:hyperlink r:id="rId14">
        <w:r>
          <w:rPr>
            <w:color w:val="231F20"/>
            <w:u w:val="single" w:color="231F20"/>
          </w:rPr>
          <w:t>www.hgfa.de</w:t>
        </w:r>
        <w:r>
          <w:rPr>
            <w:color w:val="231F20"/>
          </w:rPr>
          <w:t> </w:t>
        </w:r>
      </w:hyperlink>
      <w:r>
        <w:rPr>
          <w:color w:val="231F20"/>
        </w:rPr>
        <w:t>oder </w:t>
      </w:r>
      <w:hyperlink r:id="rId7">
        <w:r>
          <w:rPr>
            <w:color w:val="231F20"/>
            <w:u w:val="single" w:color="231F20"/>
          </w:rPr>
          <w:t>www.elixir-loudspeakers.com</w:t>
        </w:r>
      </w:hyperlink>
    </w:p>
    <w:p>
      <w:pPr>
        <w:pStyle w:val="BodyText"/>
        <w:spacing w:before="11"/>
        <w:rPr>
          <w:sz w:val="24"/>
        </w:rPr>
      </w:pPr>
    </w:p>
    <w:p>
      <w:pPr>
        <w:pStyle w:val="Heading4"/>
        <w:spacing w:line="316" w:lineRule="auto"/>
        <w:ind w:right="4493"/>
        <w:jc w:val="left"/>
      </w:pPr>
      <w:r>
        <w:rPr>
          <w:color w:val="231F20"/>
        </w:rPr>
        <w:t>Weitere Infos und individuelle Terminvereinbarung zum Probehören unter </w:t>
      </w:r>
      <w:hyperlink r:id="rId26">
        <w:r>
          <w:rPr>
            <w:color w:val="231F20"/>
            <w:u w:val="single" w:color="231F20"/>
          </w:rPr>
          <w:t>www.elixir-loudspeakers.com</w:t>
        </w:r>
      </w:hyperlink>
    </w:p>
    <w:p>
      <w:pPr>
        <w:pStyle w:val="BodyText"/>
        <w:spacing w:before="2"/>
        <w:rPr>
          <w:b/>
          <w:sz w:val="26"/>
        </w:rPr>
      </w:pPr>
      <w:r>
        <w:rPr/>
        <w:pict>
          <v:shape style="position:absolute;margin-left:36pt;margin-top:17.419985pt;width:400.9pt;height:.1pt;mso-position-horizontal-relative:page;mso-position-vertical-relative:paragraph;z-index:-251639808;mso-wrap-distance-left:0;mso-wrap-distance-right:0" coordorigin="720,348" coordsize="8018,0" path="m720,348l8737,348e" filled="false" stroked="true" strokeweight=".75pt" strokecolor="#d49c2b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b/>
          <w:sz w:val="16"/>
        </w:rPr>
      </w:pPr>
    </w:p>
    <w:p>
      <w:pPr>
        <w:pStyle w:val="BodyText"/>
        <w:spacing w:before="1"/>
        <w:ind w:left="400"/>
      </w:pPr>
      <w:r>
        <w:rPr>
          <w:color w:val="231F20"/>
        </w:rPr>
        <w:t>Pressekontakt: Stefan Weber</w:t>
      </w:r>
    </w:p>
    <w:p>
      <w:pPr>
        <w:pStyle w:val="BodyText"/>
        <w:spacing w:before="69"/>
        <w:ind w:left="1840"/>
      </w:pPr>
      <w:r>
        <w:rPr>
          <w:color w:val="231F20"/>
        </w:rPr>
        <w:t>D-64367 Mühltal</w:t>
      </w:r>
    </w:p>
    <w:p>
      <w:pPr>
        <w:pStyle w:val="BodyText"/>
        <w:spacing w:before="70"/>
        <w:ind w:left="1840"/>
      </w:pPr>
      <w:r>
        <w:rPr>
          <w:color w:val="231F20"/>
        </w:rPr>
        <w:t>+49 (0) 6151 8505159</w:t>
      </w:r>
    </w:p>
    <w:p>
      <w:pPr>
        <w:pStyle w:val="BodyText"/>
        <w:spacing w:before="69"/>
        <w:ind w:left="1840"/>
      </w:pPr>
      <w:hyperlink r:id="rId6">
        <w:r>
          <w:rPr>
            <w:color w:val="231F20"/>
            <w:u w:val="single" w:color="231F20"/>
          </w:rPr>
          <w:t>info@elixir-loudspeakers.com</w:t>
        </w:r>
      </w:hyperlink>
    </w:p>
    <w:sectPr>
      <w:headerReference w:type="default" r:id="rId24"/>
      <w:footerReference w:type="default" r:id="rId25"/>
      <w:pgSz w:w="11910" w:h="16840"/>
      <w:pgMar w:header="693" w:footer="511" w:top="2260" w:bottom="700" w:left="320" w:right="0"/>
      <w:pgNumType w:start="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ebo-Light">
    <w:altName w:val="Heebo-Light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RobotoSlab-Light">
    <w:altName w:val="RobotoSlab-Light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8.763794pt;margin-top:805.332092pt;width:33.6pt;height:12.65pt;mso-position-horizontal-relative:page;mso-position-vertical-relative:page;z-index:-251913216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</w:pPr>
                <w:r>
                  <w:rPr>
                    <w:color w:val="231F20"/>
                  </w:rPr>
                  <w:t>Seite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8.763794pt;margin-top:805.332214pt;width:33.6pt;height:12.65pt;mso-position-horizontal-relative:page;mso-position-vertical-relative:page;z-index:-251901952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</w:pPr>
                <w:r>
                  <w:rPr>
                    <w:color w:val="231F20"/>
                  </w:rPr>
                  <w:t>Seite </w:t>
                </w:r>
                <w:r>
                  <w:rPr/>
                  <w:fldChar w:fldCharType="begin"/>
                </w:r>
                <w:r>
                  <w:rPr>
                    <w:color w:val="231F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pict>
        <v:rect style="position:absolute;margin-left:0pt;margin-top:.000015pt;width:594.958pt;height:841.89pt;mso-position-horizontal-relative:page;mso-position-vertical-relative:page;z-index:-251924480" filled="true" fillcolor="#231f20" stroked="false">
          <v:fill type="solid"/>
          <w10:wrap type="non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2.932037pt;margin-top:34.667976pt;width:19.150pt;height:22.6pt;mso-position-horizontal-relative:page;mso-position-vertical-relative:page;z-index:-251923456" coordorigin="9659,693" coordsize="383,452" path="m10041,1129l10040,1122,10037,1117,9925,966,9891,921,9889,918,9889,915,9891,913,9931,858,10031,719,10034,715,10035,708,10029,697,10024,693,9986,693,9981,696,9978,700,9859,855,9858,856,9855,858,9849,858,9848,855,9735,700,9732,696,9727,693,9692,693,9687,697,9682,708,9682,715,9686,719,9816,913,9818,915,9818,918,9816,921,9663,1119,9659,1123,9659,1130,9663,1141,9669,1144,9719,1144,9724,1142,9727,1138,9849,969,9850,967,9852,966,9857,966,9859,967,9860,969,9977,1138,9980,1142,9985,1144,9990,1144,10023,1143,10030,1143,10035,1140,10038,1134,10041,1129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37.154022pt;margin-top:34.723976pt;width:13.6pt;height:22.5pt;mso-position-horizontal-relative:page;mso-position-vertical-relative:page;z-index:-251922432" coordorigin="8743,694" coordsize="272,450" path="m9014,705l9005,694,8749,694,8743,700,8743,1139,8749,1144,8755,1144,9004,1143,9014,1134,9014,1097,9005,1087,8799,1087,8796,1084,8796,942,8799,939,9004,939,9014,930,9014,895,9005,885,8799,885,8796,881,8796,760,8799,756,9004,756,9014,747,9014,705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56.781036pt;margin-top:34.723976pt;width:14.5pt;height:22.5pt;mso-position-horizontal-relative:page;mso-position-vertical-relative:page;z-index:-251921408" coordorigin="9136,694" coordsize="290,450" path="m9425,1097l9416,1087,9194,1087,9191,1084,9191,705,9182,694,9146,694,9136,703,9136,1139,9141,1144,9148,1144,9415,1143,9425,1134,9425,1097e" filled="true" fillcolor="#000000" stroked="false">
          <v:path arrowok="t"/>
          <v:fill type="solid"/>
          <w10:wrap type="none"/>
        </v:shape>
      </w:pict>
    </w:r>
    <w:r>
      <w:rPr/>
      <w:pict>
        <v:rect style="position:absolute;margin-left:475.959015pt;margin-top:34.723976pt;width:2.812pt;height:22.496001pt;mso-position-horizontal-relative:page;mso-position-vertical-relative:page;z-index:-251920384" filled="true" fillcolor="#000000" stroked="false">
          <v:fill type="solid"/>
          <w10:wrap type="none"/>
        </v:rect>
      </w:pict>
    </w:r>
    <w:r>
      <w:rPr/>
      <w:pict>
        <v:rect style="position:absolute;margin-left:506.834015pt;margin-top:34.723976pt;width:2.812pt;height:22.496001pt;mso-position-horizontal-relative:page;mso-position-vertical-relative:page;z-index:-251919360" filled="true" fillcolor="#000000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251398144">
          <wp:simplePos x="0" y="0"/>
          <wp:positionH relativeFrom="page">
            <wp:posOffset>6558220</wp:posOffset>
          </wp:positionH>
          <wp:positionV relativeFrom="page">
            <wp:posOffset>440981</wp:posOffset>
          </wp:positionV>
          <wp:extent cx="319575" cy="285699"/>
          <wp:effectExtent l="0" t="0" r="0" b="0"/>
          <wp:wrapNone/>
          <wp:docPr id="5" name="image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9575" cy="285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51399168">
          <wp:simplePos x="0" y="0"/>
          <wp:positionH relativeFrom="page">
            <wp:posOffset>5561145</wp:posOffset>
          </wp:positionH>
          <wp:positionV relativeFrom="page">
            <wp:posOffset>790968</wp:posOffset>
          </wp:positionV>
          <wp:extent cx="1205633" cy="150698"/>
          <wp:effectExtent l="0" t="0" r="0" b="0"/>
          <wp:wrapNone/>
          <wp:docPr id="7" name="image6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05633" cy="150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1916288" from="36pt,113.386017pt" to="559.276pt,113.386017pt" stroked="true" strokeweight="1pt" strokecolor="#231f20">
          <v:stroke dashstyle="solid"/>
          <w10:wrap type="none"/>
        </v:line>
      </w:pict>
    </w:r>
    <w:r>
      <w:rPr/>
      <w:pict>
        <v:shape style="position:absolute;margin-left:35pt;margin-top:68.775131pt;width:159.550pt;height:29.85pt;mso-position-horizontal-relative:page;mso-position-vertical-relative:page;z-index:-251915264" type="#_x0000_t202" filled="false" stroked="false">
          <v:textbox inset="0,0,0,0">
            <w:txbxContent>
              <w:p>
                <w:pPr>
                  <w:spacing w:line="249" w:lineRule="auto" w:before="12"/>
                  <w:ind w:left="20" w:right="18" w:firstLine="0"/>
                  <w:jc w:val="left"/>
                  <w:rPr>
                    <w:sz w:val="24"/>
                  </w:rPr>
                </w:pPr>
                <w:r>
                  <w:rPr>
                    <w:color w:val="231F20"/>
                    <w:sz w:val="24"/>
                  </w:rPr>
                  <w:t>Pressemitteilung 02 | 2019 </w:t>
                </w:r>
                <w:hyperlink r:id="rId3">
                  <w:r>
                    <w:rPr>
                      <w:color w:val="231F20"/>
                      <w:sz w:val="24"/>
                    </w:rPr>
                    <w:t>info@elixir-loudspeakers.com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35.869995pt;margin-top:83.773018pt;width:117.2pt;height:12.65pt;mso-position-horizontal-relative:page;mso-position-vertical-relative:page;z-index:-251914240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</w:pPr>
                <w:hyperlink r:id="rId4">
                  <w:r>
                    <w:rPr>
                      <w:color w:val="231F20"/>
                      <w:spacing w:val="-3"/>
                      <w:w w:val="95"/>
                    </w:rPr>
                    <w:t>www.elixir-loudspeakers.com</w:t>
                  </w:r>
                </w:hyperlink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2.932037pt;margin-top:34.667976pt;width:19.150pt;height:22.6pt;mso-position-horizontal-relative:page;mso-position-vertical-relative:page;z-index:-251912192" coordorigin="9659,693" coordsize="383,452" path="m10041,1129l10040,1122,10037,1117,9925,966,9891,921,9889,918,9889,915,9891,913,9931,858,10031,719,10034,715,10035,708,10029,697,10024,693,9986,693,9981,696,9978,700,9859,855,9858,856,9855,858,9849,858,9848,855,9735,700,9732,696,9727,693,9692,693,9687,697,9682,708,9682,715,9686,719,9816,913,9818,915,9818,918,9816,921,9663,1119,9659,1123,9659,1130,9663,1141,9669,1144,9719,1144,9724,1142,9727,1138,9849,969,9850,967,9852,966,9857,966,9859,967,9860,969,9977,1138,9980,1142,9985,1144,9990,1144,10023,1143,10030,1143,10035,1140,10038,1134,10041,1129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37.154022pt;margin-top:34.723976pt;width:13.6pt;height:22.5pt;mso-position-horizontal-relative:page;mso-position-vertical-relative:page;z-index:-251911168" coordorigin="8743,694" coordsize="272,450" path="m9014,705l9005,694,8749,694,8743,700,8743,1139,8749,1144,8755,1144,9004,1143,9014,1134,9014,1097,9005,1087,8799,1087,8796,1084,8796,942,8799,939,9004,939,9014,930,9014,895,9005,885,8799,885,8796,881,8796,760,8799,756,9004,756,9014,747,9014,705e" filled="true" fillcolor="#000000" stroked="false">
          <v:path arrowok="t"/>
          <v:fill type="solid"/>
          <w10:wrap type="none"/>
        </v:shape>
      </w:pict>
    </w:r>
    <w:r>
      <w:rPr/>
      <w:pict>
        <v:shape style="position:absolute;margin-left:456.781036pt;margin-top:34.723976pt;width:14.5pt;height:22.5pt;mso-position-horizontal-relative:page;mso-position-vertical-relative:page;z-index:-251910144" coordorigin="9136,694" coordsize="290,450" path="m9425,1097l9416,1087,9194,1087,9191,1084,9191,705,9182,694,9146,694,9136,703,9136,1139,9141,1144,9148,1144,9415,1143,9425,1134,9425,1097e" filled="true" fillcolor="#000000" stroked="false">
          <v:path arrowok="t"/>
          <v:fill type="solid"/>
          <w10:wrap type="none"/>
        </v:shape>
      </w:pict>
    </w:r>
    <w:r>
      <w:rPr/>
      <w:pict>
        <v:rect style="position:absolute;margin-left:475.959015pt;margin-top:34.723976pt;width:2.812pt;height:22.496001pt;mso-position-horizontal-relative:page;mso-position-vertical-relative:page;z-index:-251909120" filled="true" fillcolor="#000000" stroked="false">
          <v:fill type="solid"/>
          <w10:wrap type="none"/>
        </v:rect>
      </w:pict>
    </w:r>
    <w:r>
      <w:rPr/>
      <w:pict>
        <v:rect style="position:absolute;margin-left:506.834015pt;margin-top:34.723976pt;width:2.812pt;height:22.496001pt;mso-position-horizontal-relative:page;mso-position-vertical-relative:page;z-index:-251908096" filled="true" fillcolor="#000000" stroked="false">
          <v:fill type="solid"/>
          <w10:wrap type="none"/>
        </v:rect>
      </w:pict>
    </w:r>
    <w:r>
      <w:rPr/>
      <w:drawing>
        <wp:anchor distT="0" distB="0" distL="0" distR="0" allowOverlap="1" layoutInCell="1" locked="0" behindDoc="1" simplePos="0" relativeHeight="251409408">
          <wp:simplePos x="0" y="0"/>
          <wp:positionH relativeFrom="page">
            <wp:posOffset>6558220</wp:posOffset>
          </wp:positionH>
          <wp:positionV relativeFrom="page">
            <wp:posOffset>440983</wp:posOffset>
          </wp:positionV>
          <wp:extent cx="319575" cy="285699"/>
          <wp:effectExtent l="0" t="0" r="0" b="0"/>
          <wp:wrapNone/>
          <wp:docPr id="17" name="image1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9575" cy="2856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51410432">
          <wp:simplePos x="0" y="0"/>
          <wp:positionH relativeFrom="page">
            <wp:posOffset>5561145</wp:posOffset>
          </wp:positionH>
          <wp:positionV relativeFrom="page">
            <wp:posOffset>790970</wp:posOffset>
          </wp:positionV>
          <wp:extent cx="1205633" cy="150698"/>
          <wp:effectExtent l="0" t="0" r="0" b="0"/>
          <wp:wrapNone/>
          <wp:docPr id="19" name="image12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05633" cy="150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1905024" from="36pt,113.386116pt" to="559.276pt,113.386116pt" stroked="true" strokeweight="1pt" strokecolor="#231f20">
          <v:stroke dashstyle="solid"/>
          <w10:wrap type="none"/>
        </v:line>
      </w:pict>
    </w:r>
    <w:r>
      <w:rPr/>
      <w:pict>
        <v:shape style="position:absolute;margin-left:35pt;margin-top:68.775230pt;width:173.2pt;height:29.85pt;mso-position-horizontal-relative:page;mso-position-vertical-relative:page;z-index:-251904000" type="#_x0000_t202" filled="false" stroked="false">
          <v:textbox inset="0,0,0,0">
            <w:txbxContent>
              <w:p>
                <w:pPr>
                  <w:spacing w:line="249" w:lineRule="auto" w:before="12"/>
                  <w:ind w:left="20" w:right="18" w:firstLine="0"/>
                  <w:jc w:val="left"/>
                  <w:rPr>
                    <w:sz w:val="24"/>
                  </w:rPr>
                </w:pPr>
                <w:r>
                  <w:rPr>
                    <w:color w:val="231F20"/>
                    <w:sz w:val="24"/>
                  </w:rPr>
                  <w:t>Pressemitteilung 02_kurz | 2019 </w:t>
                </w:r>
                <w:hyperlink r:id="rId3">
                  <w:r>
                    <w:rPr>
                      <w:color w:val="231F20"/>
                      <w:sz w:val="24"/>
                    </w:rPr>
                    <w:t>info@elixir-loudspeakers.com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435.869995pt;margin-top:83.773117pt;width:117.2pt;height:12.65pt;mso-position-horizontal-relative:page;mso-position-vertical-relative:page;z-index:-251902976" type="#_x0000_t202" filled="false" stroked="false">
          <v:textbox inset="0,0,0,0">
            <w:txbxContent>
              <w:p>
                <w:pPr>
                  <w:pStyle w:val="BodyText"/>
                  <w:spacing w:before="13"/>
                  <w:ind w:left="20"/>
                </w:pPr>
                <w:hyperlink r:id="rId4">
                  <w:r>
                    <w:rPr>
                      <w:color w:val="231F20"/>
                      <w:spacing w:val="-3"/>
                      <w:w w:val="95"/>
                    </w:rPr>
                    <w:t>www.elixir-loudspeakers.com</w:t>
                  </w:r>
                </w:hyperlink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9"/>
      <w:szCs w:val="19"/>
    </w:rPr>
  </w:style>
  <w:style w:styleId="Heading1" w:type="paragraph">
    <w:name w:val="Heading 1"/>
    <w:basedOn w:val="Normal"/>
    <w:uiPriority w:val="1"/>
    <w:qFormat/>
    <w:pPr>
      <w:ind w:left="400"/>
      <w:outlineLvl w:val="1"/>
    </w:pPr>
    <w:rPr>
      <w:rFonts w:ascii="Arial" w:hAnsi="Arial" w:eastAsia="Arial" w:cs="Arial"/>
      <w:sz w:val="50"/>
      <w:szCs w:val="50"/>
    </w:rPr>
  </w:style>
  <w:style w:styleId="Heading2" w:type="paragraph">
    <w:name w:val="Heading 2"/>
    <w:basedOn w:val="Normal"/>
    <w:uiPriority w:val="1"/>
    <w:qFormat/>
    <w:pPr>
      <w:ind w:left="400"/>
      <w:outlineLvl w:val="2"/>
    </w:pPr>
    <w:rPr>
      <w:rFonts w:ascii="Arial" w:hAnsi="Arial" w:eastAsia="Arial" w:cs="Arial"/>
      <w:b/>
      <w:bCs/>
      <w:sz w:val="28"/>
      <w:szCs w:val="28"/>
    </w:rPr>
  </w:style>
  <w:style w:styleId="Heading3" w:type="paragraph">
    <w:name w:val="Heading 3"/>
    <w:basedOn w:val="Normal"/>
    <w:uiPriority w:val="1"/>
    <w:qFormat/>
    <w:pPr>
      <w:spacing w:before="25"/>
      <w:ind w:left="400"/>
      <w:outlineLvl w:val="3"/>
    </w:pPr>
    <w:rPr>
      <w:rFonts w:ascii="Arial" w:hAnsi="Arial" w:eastAsia="Arial" w:cs="Arial"/>
      <w:b/>
      <w:bCs/>
      <w:sz w:val="20"/>
      <w:szCs w:val="20"/>
    </w:rPr>
  </w:style>
  <w:style w:styleId="Heading4" w:type="paragraph">
    <w:name w:val="Heading 4"/>
    <w:basedOn w:val="Normal"/>
    <w:uiPriority w:val="1"/>
    <w:qFormat/>
    <w:pPr>
      <w:ind w:left="400"/>
      <w:jc w:val="both"/>
      <w:outlineLvl w:val="4"/>
    </w:pPr>
    <w:rPr>
      <w:rFonts w:ascii="Arial" w:hAnsi="Arial" w:eastAsia="Arial" w:cs="Arial"/>
      <w:b/>
      <w:bCs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yperlink" Target="mailto:info@elixir-loudspeakers.com" TargetMode="External"/><Relationship Id="rId7" Type="http://schemas.openxmlformats.org/officeDocument/2006/relationships/hyperlink" Target="http://www.elixir-loudspeakers.com/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hyperlink" Target="http://www.hgfa.de/" TargetMode="External"/><Relationship Id="rId15" Type="http://schemas.openxmlformats.org/officeDocument/2006/relationships/hyperlink" Target="https://elixir-loudspeakers.com/presse" TargetMode="External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hyperlink" Target="https://elixir-loudspeakers.com/wp-content/uploads/2019/11/Elixir_Unique-Style_3-Weg-Passiv_GreenlineFirst.jpg" TargetMode="External"/><Relationship Id="rId19" Type="http://schemas.openxmlformats.org/officeDocument/2006/relationships/image" Target="media/image9.jpeg"/><Relationship Id="rId20" Type="http://schemas.openxmlformats.org/officeDocument/2006/relationships/hyperlink" Target="https://elixir-loudspeakers.com/wp-content/uploads/2019/11/Elixir_GreenlineFirst_Frequenzweiche_mit_geharzter_Spule.jpg" TargetMode="External"/><Relationship Id="rId21" Type="http://schemas.openxmlformats.org/officeDocument/2006/relationships/hyperlink" Target="https://elixir-loudspeakers.com/wp-content/uploads/2019/11/Elixir_GreenlineFirst_Mundorf-Premium-Kondensator.jpg" TargetMode="External"/><Relationship Id="rId22" Type="http://schemas.openxmlformats.org/officeDocument/2006/relationships/image" Target="media/image10.jpeg"/><Relationship Id="rId23" Type="http://schemas.openxmlformats.org/officeDocument/2006/relationships/hyperlink" Target="https://elixir-loudspeakers.com/wp-content/uploads/2019/11/Elixir_GreenLineFirst_Back_Plattenauswahl.jpg" TargetMode="External"/><Relationship Id="rId24" Type="http://schemas.openxmlformats.org/officeDocument/2006/relationships/header" Target="header3.xml"/><Relationship Id="rId25" Type="http://schemas.openxmlformats.org/officeDocument/2006/relationships/footer" Target="footer2.xml"/><Relationship Id="rId26" Type="http://schemas.openxmlformats.org/officeDocument/2006/relationships/hyperlink" Target="https://elixir-loudspeakers.com/" TargetMode="External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6.png"/><Relationship Id="rId3" Type="http://schemas.openxmlformats.org/officeDocument/2006/relationships/hyperlink" Target="mailto:info@elixir-loudspeakers.com" TargetMode="External"/><Relationship Id="rId4" Type="http://schemas.openxmlformats.org/officeDocument/2006/relationships/hyperlink" Target="http://www.elixir-loudspeakers.com/" TargetMode="External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11.png"/><Relationship Id="rId2" Type="http://schemas.openxmlformats.org/officeDocument/2006/relationships/image" Target="media/image12.png"/><Relationship Id="rId3" Type="http://schemas.openxmlformats.org/officeDocument/2006/relationships/hyperlink" Target="mailto:info@elixir-loudspeakers.com" TargetMode="External"/><Relationship Id="rId4" Type="http://schemas.openxmlformats.org/officeDocument/2006/relationships/hyperlink" Target="http://www.elixir-loudspeaker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Queens Land Kommunikation · B. Aschenbrenner · 64372 Ober-Ramstadt · post@queens-land.de</dc:creator>
  <cp:keywords>Elixir Loudspeakers; Unique-Style; Greenline First; HGFA; Frankfurt; Neu-Isenburg; Firnemjubiläum; Highend</cp:keywords>
  <dc:subject>Elixir zu Gast auf 10-jährigem Firmenjubiläum von Hörgenuss für Audiophile</dc:subject>
  <dc:title>Elixir Loudspeakers_Presseinformation_2_HGFA-Jubiläum_2019</dc:title>
  <dcterms:created xsi:type="dcterms:W3CDTF">2019-11-09T08:41:11Z</dcterms:created>
  <dcterms:modified xsi:type="dcterms:W3CDTF">2019-11-09T08:41:11Z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2019-11-08T00:00:00Z</vt:filetime>
  </property>
  <property fmtid="{D5CDD505-2E9C-101B-9397-08002B2CF9AE}" pid="3" name="Creator">
    <vt:lpwstr>Adobe InDesign CS4 (6.0.4)</vt:lpwstr>
  </property>
  <property fmtid="{D5CDD505-2E9C-101B-9397-08002B2CF9AE}" pid="4" name="LastSaved">
    <vt:filetime>2019-11-09T00:00:00Z</vt:filetime>
  </property>
</Properties>
</file>